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72EB" w14:textId="77777777" w:rsidR="002205C7" w:rsidRDefault="002205C7" w:rsidP="00520812">
      <w:pPr>
        <w:tabs>
          <w:tab w:val="center" w:pos="4536"/>
          <w:tab w:val="right" w:leader="dot" w:pos="8784"/>
        </w:tabs>
        <w:spacing w:after="0" w:line="240" w:lineRule="auto"/>
        <w:jc w:val="both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 Order link:</w:t>
      </w:r>
    </w:p>
    <w:p w14:paraId="2C8C19D8" w14:textId="77777777" w:rsidR="002205C7" w:rsidRDefault="002205C7" w:rsidP="00520812">
      <w:pPr>
        <w:tabs>
          <w:tab w:val="center" w:pos="4536"/>
          <w:tab w:val="right" w:leader="dot" w:pos="8784"/>
        </w:tabs>
        <w:spacing w:after="0" w:line="240" w:lineRule="auto"/>
        <w:jc w:val="both"/>
        <w:rPr>
          <w:b/>
          <w:caps/>
          <w:sz w:val="48"/>
          <w:szCs w:val="48"/>
        </w:rPr>
      </w:pPr>
    </w:p>
    <w:p w14:paraId="1776D7C3" w14:textId="52F2FFAB" w:rsidR="002205C7" w:rsidRDefault="002205C7" w:rsidP="00520812">
      <w:pPr>
        <w:tabs>
          <w:tab w:val="center" w:pos="4536"/>
          <w:tab w:val="right" w:leader="dot" w:pos="8784"/>
        </w:tabs>
        <w:spacing w:after="0" w:line="240" w:lineRule="auto"/>
        <w:jc w:val="both"/>
        <w:rPr>
          <w:rFonts w:ascii="Univers" w:hAnsi="Univers"/>
        </w:rPr>
      </w:pPr>
      <w:hyperlink r:id="rId8" w:history="1">
        <w:r w:rsidRPr="003F4511">
          <w:rPr>
            <w:rStyle w:val="Hyperlink"/>
            <w:rFonts w:ascii="Univers" w:hAnsi="Univers"/>
          </w:rPr>
          <w:t>https://buy-solution-manual.com/product/solutions-manual-auditing-the-art-and-science-of-assurance-engagements-15th-canadian-edition-15e-alvin-arens-randal-elder-mark-beasley-joanne-jones/</w:t>
        </w:r>
      </w:hyperlink>
    </w:p>
    <w:p w14:paraId="3BB97DF0" w14:textId="77777777" w:rsidR="002205C7" w:rsidRDefault="002205C7" w:rsidP="00520812">
      <w:pPr>
        <w:tabs>
          <w:tab w:val="center" w:pos="4536"/>
          <w:tab w:val="right" w:leader="dot" w:pos="8784"/>
        </w:tabs>
        <w:spacing w:after="0" w:line="240" w:lineRule="auto"/>
        <w:jc w:val="both"/>
        <w:rPr>
          <w:rFonts w:ascii="Univers" w:hAnsi="Univers"/>
        </w:rPr>
      </w:pPr>
    </w:p>
    <w:p w14:paraId="756E726E" w14:textId="0508BFFA" w:rsidR="00520812" w:rsidRPr="00520812" w:rsidRDefault="00520812" w:rsidP="00520812">
      <w:pPr>
        <w:tabs>
          <w:tab w:val="center" w:pos="4536"/>
          <w:tab w:val="right" w:leader="dot" w:pos="8784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Univers" w:hAnsi="Univers"/>
        </w:rPr>
        <w:tab/>
      </w:r>
      <w:r w:rsidRPr="00520812">
        <w:rPr>
          <w:rFonts w:ascii="Arial" w:hAnsi="Arial" w:cs="Arial"/>
          <w:b/>
          <w:sz w:val="32"/>
          <w:szCs w:val="32"/>
        </w:rPr>
        <w:t>Contents</w:t>
      </w:r>
    </w:p>
    <w:p w14:paraId="2928DFB9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right" w:leader="dot" w:pos="8784"/>
        </w:tabs>
        <w:spacing w:after="0" w:line="240" w:lineRule="auto"/>
        <w:ind w:firstLine="576"/>
        <w:jc w:val="both"/>
        <w:rPr>
          <w:rFonts w:ascii="Arial" w:hAnsi="Arial" w:cs="Arial"/>
          <w:sz w:val="24"/>
          <w:szCs w:val="24"/>
        </w:rPr>
      </w:pPr>
    </w:p>
    <w:p w14:paraId="201B7621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right" w:leader="dot" w:pos="87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F931F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0812">
        <w:rPr>
          <w:rFonts w:ascii="Arial" w:hAnsi="Arial" w:cs="Arial"/>
          <w:b/>
          <w:sz w:val="24"/>
          <w:szCs w:val="24"/>
        </w:rPr>
        <w:t>Chapters</w:t>
      </w:r>
    </w:p>
    <w:p w14:paraId="170C02E0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71375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1</w:t>
      </w:r>
      <w:r w:rsidRPr="00520812">
        <w:rPr>
          <w:rFonts w:ascii="Arial" w:hAnsi="Arial" w:cs="Arial"/>
          <w:sz w:val="24"/>
          <w:szCs w:val="24"/>
        </w:rPr>
        <w:tab/>
        <w:t>The demand for audit and other assurance services</w:t>
      </w:r>
      <w:r w:rsidRPr="00520812">
        <w:rPr>
          <w:rFonts w:ascii="Arial" w:hAnsi="Arial" w:cs="Arial"/>
          <w:sz w:val="24"/>
          <w:szCs w:val="24"/>
        </w:rPr>
        <w:tab/>
        <w:t>1</w:t>
      </w:r>
      <w:r w:rsidR="00BF28B0">
        <w:rPr>
          <w:rFonts w:ascii="Arial" w:hAnsi="Arial" w:cs="Arial"/>
          <w:sz w:val="24"/>
          <w:szCs w:val="24"/>
        </w:rPr>
        <w:t>-1</w:t>
      </w:r>
    </w:p>
    <w:p w14:paraId="50123F4D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71357F8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2</w:t>
      </w:r>
      <w:r w:rsidRPr="00520812">
        <w:rPr>
          <w:rFonts w:ascii="Arial" w:hAnsi="Arial" w:cs="Arial"/>
          <w:sz w:val="24"/>
          <w:szCs w:val="24"/>
        </w:rPr>
        <w:tab/>
        <w:t>The public accounting profession and audit quality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2-1</w:t>
      </w:r>
    </w:p>
    <w:p w14:paraId="6C22AD9E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B6F27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3</w:t>
      </w:r>
      <w:r w:rsidRPr="00520812">
        <w:rPr>
          <w:rFonts w:ascii="Arial" w:hAnsi="Arial" w:cs="Arial"/>
          <w:sz w:val="24"/>
          <w:szCs w:val="24"/>
        </w:rPr>
        <w:tab/>
        <w:t>Professional ethics and legal liability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3-1</w:t>
      </w:r>
    </w:p>
    <w:p w14:paraId="7993DC3E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7535C1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4</w:t>
      </w:r>
      <w:r w:rsidRPr="00520812">
        <w:rPr>
          <w:rFonts w:ascii="Arial" w:hAnsi="Arial" w:cs="Arial"/>
          <w:sz w:val="24"/>
          <w:szCs w:val="24"/>
        </w:rPr>
        <w:tab/>
        <w:t>Audit responsibilities and objectives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4-1</w:t>
      </w:r>
    </w:p>
    <w:p w14:paraId="039BF114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C3614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5</w:t>
      </w:r>
      <w:r w:rsidRPr="00520812">
        <w:rPr>
          <w:rFonts w:ascii="Arial" w:hAnsi="Arial" w:cs="Arial"/>
          <w:sz w:val="24"/>
          <w:szCs w:val="24"/>
        </w:rPr>
        <w:tab/>
        <w:t>Audit evidence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5-1</w:t>
      </w:r>
    </w:p>
    <w:p w14:paraId="08335E62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88329" w14:textId="05A2D976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6</w:t>
      </w:r>
      <w:r w:rsidRPr="00520812">
        <w:rPr>
          <w:rFonts w:ascii="Arial" w:hAnsi="Arial" w:cs="Arial"/>
          <w:sz w:val="24"/>
          <w:szCs w:val="24"/>
        </w:rPr>
        <w:tab/>
        <w:t xml:space="preserve">Client acceptance, </w:t>
      </w:r>
      <w:r w:rsidR="00CF4F90">
        <w:rPr>
          <w:rFonts w:ascii="Arial" w:hAnsi="Arial" w:cs="Arial"/>
          <w:sz w:val="24"/>
          <w:szCs w:val="24"/>
        </w:rPr>
        <w:t xml:space="preserve">preliminary </w:t>
      </w:r>
      <w:r w:rsidRPr="00520812">
        <w:rPr>
          <w:rFonts w:ascii="Arial" w:hAnsi="Arial" w:cs="Arial"/>
          <w:sz w:val="24"/>
          <w:szCs w:val="24"/>
        </w:rPr>
        <w:t>planning, and materiality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6-1</w:t>
      </w:r>
    </w:p>
    <w:p w14:paraId="028C8029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D4436" w14:textId="5F74EB1C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7</w:t>
      </w:r>
      <w:r w:rsidRPr="00520812">
        <w:rPr>
          <w:rFonts w:ascii="Arial" w:hAnsi="Arial" w:cs="Arial"/>
          <w:sz w:val="24"/>
          <w:szCs w:val="24"/>
        </w:rPr>
        <w:tab/>
      </w:r>
      <w:r w:rsidR="00CF4F90">
        <w:rPr>
          <w:rFonts w:ascii="Arial" w:hAnsi="Arial" w:cs="Arial"/>
          <w:sz w:val="24"/>
          <w:szCs w:val="24"/>
        </w:rPr>
        <w:t xml:space="preserve">Risk assessment </w:t>
      </w:r>
      <w:r w:rsidR="007208EE">
        <w:rPr>
          <w:rFonts w:ascii="Arial" w:hAnsi="Arial" w:cs="Arial"/>
          <w:sz w:val="24"/>
          <w:szCs w:val="24"/>
        </w:rPr>
        <w:t>and inherent risk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7-1</w:t>
      </w:r>
    </w:p>
    <w:p w14:paraId="74CEC8F9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0E4E1" w14:textId="71E809F1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8</w:t>
      </w:r>
      <w:r w:rsidRPr="00520812">
        <w:rPr>
          <w:rFonts w:ascii="Arial" w:hAnsi="Arial" w:cs="Arial"/>
          <w:sz w:val="24"/>
          <w:szCs w:val="24"/>
        </w:rPr>
        <w:tab/>
      </w:r>
      <w:r w:rsidR="007208EE">
        <w:rPr>
          <w:rFonts w:ascii="Arial" w:hAnsi="Arial" w:cs="Arial"/>
          <w:sz w:val="24"/>
          <w:szCs w:val="24"/>
        </w:rPr>
        <w:t>Understanding the i</w:t>
      </w:r>
      <w:r w:rsidRPr="00520812">
        <w:rPr>
          <w:rFonts w:ascii="Arial" w:hAnsi="Arial" w:cs="Arial"/>
          <w:sz w:val="24"/>
          <w:szCs w:val="24"/>
        </w:rPr>
        <w:t xml:space="preserve">nternal control </w:t>
      </w:r>
      <w:r w:rsidR="007208EE">
        <w:rPr>
          <w:rFonts w:ascii="Arial" w:hAnsi="Arial" w:cs="Arial"/>
          <w:sz w:val="24"/>
          <w:szCs w:val="24"/>
        </w:rPr>
        <w:t>system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8-1</w:t>
      </w:r>
    </w:p>
    <w:p w14:paraId="09595F49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93B4D" w14:textId="4A8E89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9</w:t>
      </w:r>
      <w:r w:rsidRPr="00520812">
        <w:rPr>
          <w:rFonts w:ascii="Arial" w:hAnsi="Arial" w:cs="Arial"/>
          <w:sz w:val="24"/>
          <w:szCs w:val="24"/>
        </w:rPr>
        <w:tab/>
      </w:r>
      <w:r w:rsidR="007208EE">
        <w:rPr>
          <w:rFonts w:ascii="Arial" w:hAnsi="Arial" w:cs="Arial"/>
          <w:sz w:val="24"/>
          <w:szCs w:val="24"/>
        </w:rPr>
        <w:t>Risk control a</w:t>
      </w:r>
      <w:r w:rsidRPr="00520812">
        <w:rPr>
          <w:rFonts w:ascii="Arial" w:hAnsi="Arial" w:cs="Arial"/>
          <w:sz w:val="24"/>
          <w:szCs w:val="24"/>
        </w:rPr>
        <w:t>ssess</w:t>
      </w:r>
      <w:r w:rsidR="007208EE">
        <w:rPr>
          <w:rFonts w:ascii="Arial" w:hAnsi="Arial" w:cs="Arial"/>
          <w:sz w:val="24"/>
          <w:szCs w:val="24"/>
        </w:rPr>
        <w:t>ment</w:t>
      </w: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9-1</w:t>
      </w:r>
    </w:p>
    <w:p w14:paraId="2B54D343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98675" w14:textId="09F0627A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10</w:t>
      </w:r>
      <w:r w:rsidRPr="00520812">
        <w:rPr>
          <w:rFonts w:ascii="Arial" w:hAnsi="Arial" w:cs="Arial"/>
          <w:sz w:val="24"/>
          <w:szCs w:val="24"/>
        </w:rPr>
        <w:tab/>
      </w:r>
      <w:r w:rsidR="007208EE">
        <w:rPr>
          <w:rFonts w:ascii="Arial" w:hAnsi="Arial" w:cs="Arial"/>
          <w:sz w:val="24"/>
          <w:szCs w:val="24"/>
        </w:rPr>
        <w:t>R</w:t>
      </w:r>
      <w:r w:rsidRPr="00520812">
        <w:rPr>
          <w:rFonts w:ascii="Arial" w:hAnsi="Arial" w:cs="Arial"/>
          <w:sz w:val="24"/>
          <w:szCs w:val="24"/>
        </w:rPr>
        <w:t>isk response: Au</w:t>
      </w:r>
      <w:r w:rsidR="00BF28B0">
        <w:rPr>
          <w:rFonts w:ascii="Arial" w:hAnsi="Arial" w:cs="Arial"/>
          <w:sz w:val="24"/>
          <w:szCs w:val="24"/>
        </w:rPr>
        <w:t>dit strategy</w:t>
      </w:r>
      <w:r w:rsidR="007208EE">
        <w:rPr>
          <w:rFonts w:ascii="Arial" w:hAnsi="Arial" w:cs="Arial"/>
          <w:sz w:val="24"/>
          <w:szCs w:val="24"/>
        </w:rPr>
        <w:t>, overall approach,</w:t>
      </w:r>
      <w:r w:rsidR="00BF28B0">
        <w:rPr>
          <w:rFonts w:ascii="Arial" w:hAnsi="Arial" w:cs="Arial"/>
          <w:sz w:val="24"/>
          <w:szCs w:val="24"/>
        </w:rPr>
        <w:t xml:space="preserve"> and audit program</w:t>
      </w:r>
      <w:r w:rsidR="00BF28B0">
        <w:rPr>
          <w:rFonts w:ascii="Arial" w:hAnsi="Arial" w:cs="Arial"/>
          <w:sz w:val="24"/>
          <w:szCs w:val="24"/>
        </w:rPr>
        <w:tab/>
        <w:t>10-1</w:t>
      </w:r>
    </w:p>
    <w:p w14:paraId="69E81D87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1BAF5" w14:textId="77777777" w:rsidR="00520812" w:rsidRPr="00520812" w:rsidRDefault="00BF28B0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Audit sampling concepts</w:t>
      </w:r>
      <w:r>
        <w:rPr>
          <w:rFonts w:ascii="Arial" w:hAnsi="Arial" w:cs="Arial"/>
          <w:sz w:val="24"/>
          <w:szCs w:val="24"/>
        </w:rPr>
        <w:tab/>
        <w:t>11-1</w:t>
      </w:r>
    </w:p>
    <w:p w14:paraId="0B2E0699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FDAE5" w14:textId="77777777" w:rsidR="00520812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</w:r>
      <w:r w:rsidR="00BF28B0">
        <w:rPr>
          <w:rFonts w:ascii="Arial" w:hAnsi="Arial" w:cs="Arial"/>
          <w:sz w:val="24"/>
          <w:szCs w:val="24"/>
        </w:rPr>
        <w:t>12</w:t>
      </w:r>
      <w:r w:rsidR="00BF28B0">
        <w:rPr>
          <w:rFonts w:ascii="Arial" w:hAnsi="Arial" w:cs="Arial"/>
          <w:sz w:val="24"/>
          <w:szCs w:val="24"/>
        </w:rPr>
        <w:tab/>
        <w:t>Audit of the revenue cycle</w:t>
      </w:r>
      <w:r w:rsidR="00BF28B0">
        <w:rPr>
          <w:rFonts w:ascii="Arial" w:hAnsi="Arial" w:cs="Arial"/>
          <w:sz w:val="24"/>
          <w:szCs w:val="24"/>
        </w:rPr>
        <w:tab/>
        <w:t>12-1</w:t>
      </w:r>
    </w:p>
    <w:p w14:paraId="7E3D6FAF" w14:textId="77777777" w:rsidR="00520812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28D61" w14:textId="77777777" w:rsidR="00520812" w:rsidRPr="00520812" w:rsidRDefault="00D167FD" w:rsidP="00D167FD">
      <w:pPr>
        <w:widowControl w:val="0"/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</w:r>
      <w:r w:rsidR="00520812" w:rsidRPr="00520812">
        <w:rPr>
          <w:rFonts w:ascii="Arial" w:hAnsi="Arial" w:cs="Arial"/>
          <w:sz w:val="24"/>
          <w:szCs w:val="24"/>
        </w:rPr>
        <w:t>Audit of the a</w:t>
      </w:r>
      <w:r w:rsidR="00BF28B0">
        <w:rPr>
          <w:rFonts w:ascii="Arial" w:hAnsi="Arial" w:cs="Arial"/>
          <w:sz w:val="24"/>
          <w:szCs w:val="24"/>
        </w:rPr>
        <w:t>cquisition and payment cycle</w:t>
      </w:r>
      <w:r w:rsidR="00BF28B0">
        <w:rPr>
          <w:rFonts w:ascii="Arial" w:hAnsi="Arial" w:cs="Arial"/>
          <w:sz w:val="24"/>
          <w:szCs w:val="24"/>
        </w:rPr>
        <w:tab/>
        <w:t>13-1</w:t>
      </w:r>
    </w:p>
    <w:p w14:paraId="15267F02" w14:textId="3C793BA5" w:rsidR="00520812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32F1F" w14:textId="77777777" w:rsidR="00520812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14</w:t>
      </w:r>
      <w:r w:rsidRPr="00520812">
        <w:rPr>
          <w:rFonts w:ascii="Arial" w:hAnsi="Arial" w:cs="Arial"/>
          <w:sz w:val="24"/>
          <w:szCs w:val="24"/>
        </w:rPr>
        <w:tab/>
        <w:t>Audit of the inve</w:t>
      </w:r>
      <w:r w:rsidR="00BF28B0">
        <w:rPr>
          <w:rFonts w:ascii="Arial" w:hAnsi="Arial" w:cs="Arial"/>
          <w:sz w:val="24"/>
          <w:szCs w:val="24"/>
        </w:rPr>
        <w:t>ntory and distribution cycle</w:t>
      </w:r>
      <w:r w:rsidR="00BF28B0">
        <w:rPr>
          <w:rFonts w:ascii="Arial" w:hAnsi="Arial" w:cs="Arial"/>
          <w:sz w:val="24"/>
          <w:szCs w:val="24"/>
        </w:rPr>
        <w:tab/>
        <w:t>14-1</w:t>
      </w:r>
    </w:p>
    <w:p w14:paraId="26935F00" w14:textId="77777777" w:rsidR="00520812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05951" w14:textId="77777777" w:rsidR="00D167FD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15</w:t>
      </w:r>
      <w:r w:rsidRPr="00520812">
        <w:rPr>
          <w:rFonts w:ascii="Arial" w:hAnsi="Arial" w:cs="Arial"/>
          <w:sz w:val="24"/>
          <w:szCs w:val="24"/>
        </w:rPr>
        <w:tab/>
        <w:t xml:space="preserve">Audit of the human resources and </w:t>
      </w:r>
      <w:r w:rsidR="00BF28B0">
        <w:rPr>
          <w:rFonts w:ascii="Arial" w:hAnsi="Arial" w:cs="Arial"/>
          <w:sz w:val="24"/>
          <w:szCs w:val="24"/>
        </w:rPr>
        <w:t>payroll cycle</w:t>
      </w:r>
      <w:r w:rsidR="00BF28B0">
        <w:rPr>
          <w:rFonts w:ascii="Arial" w:hAnsi="Arial" w:cs="Arial"/>
          <w:sz w:val="24"/>
          <w:szCs w:val="24"/>
        </w:rPr>
        <w:tab/>
        <w:t>15-1</w:t>
      </w:r>
    </w:p>
    <w:p w14:paraId="4E5F675B" w14:textId="77777777" w:rsidR="00520812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CF815" w14:textId="535D9D2C" w:rsidR="00520812" w:rsidRPr="00520812" w:rsidRDefault="00D167FD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</w:r>
      <w:r w:rsidR="00520812" w:rsidRPr="00520812">
        <w:rPr>
          <w:rFonts w:ascii="Arial" w:hAnsi="Arial" w:cs="Arial"/>
          <w:sz w:val="24"/>
          <w:szCs w:val="24"/>
        </w:rPr>
        <w:t xml:space="preserve">Audit of </w:t>
      </w:r>
      <w:r w:rsidR="009F1817">
        <w:rPr>
          <w:rFonts w:ascii="Arial" w:hAnsi="Arial" w:cs="Arial"/>
          <w:sz w:val="24"/>
          <w:szCs w:val="24"/>
        </w:rPr>
        <w:t>cash and cash equivalents</w:t>
      </w:r>
      <w:r w:rsidR="00BF28B0">
        <w:rPr>
          <w:rFonts w:ascii="Arial" w:hAnsi="Arial" w:cs="Arial"/>
          <w:sz w:val="24"/>
          <w:szCs w:val="24"/>
        </w:rPr>
        <w:tab/>
        <w:t>16-1</w:t>
      </w:r>
    </w:p>
    <w:p w14:paraId="3596184B" w14:textId="77777777" w:rsidR="00520812" w:rsidRPr="00520812" w:rsidRDefault="00520812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EC6D7" w14:textId="7A9D7A73" w:rsidR="00520812" w:rsidRPr="00520812" w:rsidRDefault="00BF28B0" w:rsidP="00D167FD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</w:r>
      <w:r w:rsidR="009F1817">
        <w:rPr>
          <w:rFonts w:ascii="Arial" w:hAnsi="Arial" w:cs="Arial"/>
          <w:sz w:val="24"/>
          <w:szCs w:val="24"/>
        </w:rPr>
        <w:t>Completing the a</w:t>
      </w:r>
      <w:r>
        <w:rPr>
          <w:rFonts w:ascii="Arial" w:hAnsi="Arial" w:cs="Arial"/>
          <w:sz w:val="24"/>
          <w:szCs w:val="24"/>
        </w:rPr>
        <w:t>udit</w:t>
      </w:r>
      <w:r>
        <w:rPr>
          <w:rFonts w:ascii="Arial" w:hAnsi="Arial" w:cs="Arial"/>
          <w:sz w:val="24"/>
          <w:szCs w:val="24"/>
        </w:rPr>
        <w:tab/>
        <w:t>17-1</w:t>
      </w:r>
    </w:p>
    <w:p w14:paraId="4F8F1EE4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0E32D" w14:textId="7365217F" w:rsidR="00520812" w:rsidRPr="00520812" w:rsidRDefault="00BF28B0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</w:r>
      <w:r w:rsidR="009F1817" w:rsidRPr="009F1817">
        <w:rPr>
          <w:rFonts w:ascii="Arial" w:hAnsi="Arial" w:cs="Arial"/>
          <w:sz w:val="24"/>
          <w:szCs w:val="24"/>
        </w:rPr>
        <w:t>Audit reports on financial statements</w:t>
      </w:r>
      <w:r>
        <w:rPr>
          <w:rFonts w:ascii="Arial" w:hAnsi="Arial" w:cs="Arial"/>
          <w:sz w:val="24"/>
          <w:szCs w:val="24"/>
        </w:rPr>
        <w:tab/>
        <w:t>18-1</w:t>
      </w:r>
    </w:p>
    <w:p w14:paraId="773800B9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0AF12" w14:textId="09E0957A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19</w:t>
      </w:r>
      <w:r w:rsidRPr="00520812">
        <w:rPr>
          <w:rFonts w:ascii="Arial" w:hAnsi="Arial" w:cs="Arial"/>
          <w:sz w:val="24"/>
          <w:szCs w:val="24"/>
        </w:rPr>
        <w:tab/>
      </w:r>
      <w:r w:rsidR="009F1817" w:rsidRPr="009F1817">
        <w:rPr>
          <w:rFonts w:ascii="Arial" w:hAnsi="Arial" w:cs="Arial"/>
          <w:sz w:val="24"/>
          <w:szCs w:val="24"/>
        </w:rPr>
        <w:t>Other a</w:t>
      </w:r>
      <w:r w:rsidR="009F1817">
        <w:rPr>
          <w:rFonts w:ascii="Arial" w:hAnsi="Arial" w:cs="Arial"/>
          <w:sz w:val="24"/>
          <w:szCs w:val="24"/>
        </w:rPr>
        <w:t>udit, a</w:t>
      </w:r>
      <w:r w:rsidR="009F1817" w:rsidRPr="009F1817">
        <w:rPr>
          <w:rFonts w:ascii="Arial" w:hAnsi="Arial" w:cs="Arial"/>
          <w:sz w:val="24"/>
          <w:szCs w:val="24"/>
        </w:rPr>
        <w:t xml:space="preserve">ssurance </w:t>
      </w:r>
      <w:r w:rsidR="009F1817">
        <w:rPr>
          <w:rFonts w:ascii="Arial" w:hAnsi="Arial" w:cs="Arial"/>
          <w:sz w:val="24"/>
          <w:szCs w:val="24"/>
        </w:rPr>
        <w:t xml:space="preserve">engagements, and related </w:t>
      </w:r>
      <w:r w:rsidR="009F1817" w:rsidRPr="009F1817">
        <w:rPr>
          <w:rFonts w:ascii="Arial" w:hAnsi="Arial" w:cs="Arial"/>
          <w:sz w:val="24"/>
          <w:szCs w:val="24"/>
        </w:rPr>
        <w:t>services</w:t>
      </w:r>
      <w:r w:rsidR="00BF28B0">
        <w:rPr>
          <w:rFonts w:ascii="Arial" w:hAnsi="Arial" w:cs="Arial"/>
          <w:sz w:val="24"/>
          <w:szCs w:val="24"/>
        </w:rPr>
        <w:tab/>
        <w:t>19-1</w:t>
      </w:r>
    </w:p>
    <w:p w14:paraId="75C914BC" w14:textId="77777777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D7046" w14:textId="16B63E1E" w:rsidR="00520812" w:rsidRPr="00520812" w:rsidRDefault="00520812" w:rsidP="00520812">
      <w:pPr>
        <w:tabs>
          <w:tab w:val="left" w:pos="-1440"/>
          <w:tab w:val="left" w:pos="-720"/>
          <w:tab w:val="left" w:pos="0"/>
          <w:tab w:val="center" w:pos="576"/>
          <w:tab w:val="left" w:pos="1152"/>
          <w:tab w:val="right" w:leader="dot" w:pos="8784"/>
          <w:tab w:val="left" w:leader="do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12">
        <w:rPr>
          <w:rFonts w:ascii="Arial" w:hAnsi="Arial" w:cs="Arial"/>
          <w:sz w:val="24"/>
          <w:szCs w:val="24"/>
        </w:rPr>
        <w:tab/>
        <w:t>20</w:t>
      </w:r>
      <w:r w:rsidRPr="00520812">
        <w:rPr>
          <w:rFonts w:ascii="Arial" w:hAnsi="Arial" w:cs="Arial"/>
          <w:sz w:val="24"/>
          <w:szCs w:val="24"/>
        </w:rPr>
        <w:tab/>
      </w:r>
      <w:r w:rsidR="009F1817">
        <w:rPr>
          <w:rFonts w:ascii="Arial" w:hAnsi="Arial" w:cs="Arial"/>
          <w:sz w:val="24"/>
          <w:szCs w:val="24"/>
        </w:rPr>
        <w:t>Audit of the capital acquisition and repayment cy</w:t>
      </w:r>
      <w:r w:rsidR="00642043">
        <w:rPr>
          <w:rFonts w:ascii="Arial" w:hAnsi="Arial" w:cs="Arial"/>
          <w:sz w:val="24"/>
          <w:szCs w:val="24"/>
        </w:rPr>
        <w:t>c</w:t>
      </w:r>
      <w:r w:rsidR="009F1817">
        <w:rPr>
          <w:rFonts w:ascii="Arial" w:hAnsi="Arial" w:cs="Arial"/>
          <w:sz w:val="24"/>
          <w:szCs w:val="24"/>
        </w:rPr>
        <w:t>le</w:t>
      </w:r>
      <w:r w:rsidR="00BF28B0">
        <w:rPr>
          <w:rFonts w:ascii="Arial" w:hAnsi="Arial" w:cs="Arial"/>
          <w:sz w:val="24"/>
          <w:szCs w:val="24"/>
        </w:rPr>
        <w:tab/>
        <w:t>20-1</w:t>
      </w:r>
    </w:p>
    <w:p w14:paraId="7039108F" w14:textId="77777777" w:rsidR="00520812" w:rsidRPr="00BF28B0" w:rsidRDefault="00520812" w:rsidP="00BF2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20812" w:rsidRPr="00BF28B0" w:rsidSect="00BF28B0">
      <w:type w:val="continuous"/>
      <w:pgSz w:w="12240" w:h="15840" w:code="1"/>
      <w:pgMar w:top="1152" w:right="1584" w:bottom="1152" w:left="1584" w:header="0" w:footer="720" w:gutter="0"/>
      <w:pgNumType w:fmt="lowerRoman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54B" w14:textId="77777777" w:rsidR="00AB2C9D" w:rsidRDefault="00AB2C9D">
      <w:r>
        <w:separator/>
      </w:r>
    </w:p>
  </w:endnote>
  <w:endnote w:type="continuationSeparator" w:id="0">
    <w:p w14:paraId="351F22C4" w14:textId="77777777" w:rsidR="00AB2C9D" w:rsidRDefault="00AB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BF68" w14:textId="77777777" w:rsidR="00AB2C9D" w:rsidRDefault="00AB2C9D">
      <w:r>
        <w:separator/>
      </w:r>
    </w:p>
  </w:footnote>
  <w:footnote w:type="continuationSeparator" w:id="0">
    <w:p w14:paraId="43DEB553" w14:textId="77777777" w:rsidR="00AB2C9D" w:rsidRDefault="00AB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B1D"/>
    <w:multiLevelType w:val="hybridMultilevel"/>
    <w:tmpl w:val="1218A89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C9D"/>
    <w:multiLevelType w:val="hybridMultilevel"/>
    <w:tmpl w:val="F488BAA4"/>
    <w:lvl w:ilvl="0" w:tplc="ECFE602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97333B3"/>
    <w:multiLevelType w:val="hybridMultilevel"/>
    <w:tmpl w:val="31F84EF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018"/>
    <w:multiLevelType w:val="hybridMultilevel"/>
    <w:tmpl w:val="77CC62FA"/>
    <w:lvl w:ilvl="0" w:tplc="01BE5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005A"/>
    <w:multiLevelType w:val="hybridMultilevel"/>
    <w:tmpl w:val="417A5E7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1F50"/>
    <w:multiLevelType w:val="hybridMultilevel"/>
    <w:tmpl w:val="D9EA927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DFC1435"/>
    <w:multiLevelType w:val="hybridMultilevel"/>
    <w:tmpl w:val="7280202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79AA"/>
    <w:multiLevelType w:val="hybridMultilevel"/>
    <w:tmpl w:val="A7281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35F3C"/>
    <w:multiLevelType w:val="hybridMultilevel"/>
    <w:tmpl w:val="84CA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D0"/>
    <w:multiLevelType w:val="hybridMultilevel"/>
    <w:tmpl w:val="1D74729E"/>
    <w:lvl w:ilvl="0" w:tplc="77987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B4F"/>
    <w:multiLevelType w:val="hybridMultilevel"/>
    <w:tmpl w:val="4D88D2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0186"/>
    <w:multiLevelType w:val="hybridMultilevel"/>
    <w:tmpl w:val="BBC27414"/>
    <w:lvl w:ilvl="0" w:tplc="0D54A854">
      <w:numFmt w:val="bullet"/>
      <w:lvlText w:val=""/>
      <w:lvlJc w:val="left"/>
      <w:pPr>
        <w:ind w:left="1080" w:hanging="72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73"/>
    <w:multiLevelType w:val="hybridMultilevel"/>
    <w:tmpl w:val="CFA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775"/>
    <w:multiLevelType w:val="hybridMultilevel"/>
    <w:tmpl w:val="F7A63E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224D8"/>
    <w:multiLevelType w:val="hybridMultilevel"/>
    <w:tmpl w:val="CEF2B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50872"/>
    <w:multiLevelType w:val="hybridMultilevel"/>
    <w:tmpl w:val="157C9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81950"/>
    <w:multiLevelType w:val="hybridMultilevel"/>
    <w:tmpl w:val="88B0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AB9"/>
    <w:multiLevelType w:val="hybridMultilevel"/>
    <w:tmpl w:val="9CEC73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85308"/>
    <w:multiLevelType w:val="hybridMultilevel"/>
    <w:tmpl w:val="21AE710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04C5F"/>
    <w:multiLevelType w:val="hybridMultilevel"/>
    <w:tmpl w:val="36BE7F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F44C5"/>
    <w:multiLevelType w:val="hybridMultilevel"/>
    <w:tmpl w:val="DEE44F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14F1"/>
    <w:multiLevelType w:val="hybridMultilevel"/>
    <w:tmpl w:val="3D5C6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87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461F"/>
    <w:multiLevelType w:val="hybridMultilevel"/>
    <w:tmpl w:val="25208A0A"/>
    <w:lvl w:ilvl="0" w:tplc="0D54A854">
      <w:numFmt w:val="bullet"/>
      <w:lvlText w:val=""/>
      <w:lvlJc w:val="left"/>
      <w:pPr>
        <w:ind w:left="1080" w:hanging="72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A3040"/>
    <w:multiLevelType w:val="hybridMultilevel"/>
    <w:tmpl w:val="77FA5136"/>
    <w:lvl w:ilvl="0" w:tplc="77987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4545"/>
    <w:multiLevelType w:val="hybridMultilevel"/>
    <w:tmpl w:val="357E818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375B"/>
    <w:multiLevelType w:val="hybridMultilevel"/>
    <w:tmpl w:val="9BCEC3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94470C0"/>
    <w:multiLevelType w:val="hybridMultilevel"/>
    <w:tmpl w:val="6CBE1A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7A294879"/>
    <w:multiLevelType w:val="hybridMultilevel"/>
    <w:tmpl w:val="171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910AD"/>
    <w:multiLevelType w:val="hybridMultilevel"/>
    <w:tmpl w:val="DFEAD096"/>
    <w:lvl w:ilvl="0" w:tplc="C5CEF558">
      <w:start w:val="13"/>
      <w:numFmt w:val="decimal"/>
      <w:lvlText w:val="%1"/>
      <w:lvlJc w:val="left"/>
      <w:pPr>
        <w:tabs>
          <w:tab w:val="num" w:pos="2307"/>
        </w:tabs>
        <w:ind w:left="230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6"/>
  </w:num>
  <w:num w:numId="5">
    <w:abstractNumId w:val="22"/>
  </w:num>
  <w:num w:numId="6">
    <w:abstractNumId w:val="8"/>
  </w:num>
  <w:num w:numId="7">
    <w:abstractNumId w:val="1"/>
  </w:num>
  <w:num w:numId="8">
    <w:abstractNumId w:val="5"/>
  </w:num>
  <w:num w:numId="9">
    <w:abstractNumId w:val="25"/>
  </w:num>
  <w:num w:numId="10">
    <w:abstractNumId w:val="26"/>
  </w:num>
  <w:num w:numId="11">
    <w:abstractNumId w:val="24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7"/>
  </w:num>
  <w:num w:numId="20">
    <w:abstractNumId w:val="13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9"/>
  </w:num>
  <w:num w:numId="26">
    <w:abstractNumId w:val="14"/>
  </w:num>
  <w:num w:numId="27">
    <w:abstractNumId w:val="27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F6"/>
    <w:rsid w:val="000006BD"/>
    <w:rsid w:val="000040AB"/>
    <w:rsid w:val="00005009"/>
    <w:rsid w:val="000055CE"/>
    <w:rsid w:val="000079CF"/>
    <w:rsid w:val="00007F6E"/>
    <w:rsid w:val="000131E4"/>
    <w:rsid w:val="0001351D"/>
    <w:rsid w:val="00013B43"/>
    <w:rsid w:val="000154D1"/>
    <w:rsid w:val="000217F0"/>
    <w:rsid w:val="00021B3C"/>
    <w:rsid w:val="00025090"/>
    <w:rsid w:val="00027A1F"/>
    <w:rsid w:val="00030089"/>
    <w:rsid w:val="0003055E"/>
    <w:rsid w:val="00032B5E"/>
    <w:rsid w:val="000332B9"/>
    <w:rsid w:val="00033E3D"/>
    <w:rsid w:val="00034147"/>
    <w:rsid w:val="00034CC5"/>
    <w:rsid w:val="000429BC"/>
    <w:rsid w:val="00045FD6"/>
    <w:rsid w:val="00052BB3"/>
    <w:rsid w:val="000537DF"/>
    <w:rsid w:val="00061075"/>
    <w:rsid w:val="00061C16"/>
    <w:rsid w:val="000627DD"/>
    <w:rsid w:val="000643AD"/>
    <w:rsid w:val="0006527A"/>
    <w:rsid w:val="00066605"/>
    <w:rsid w:val="00066837"/>
    <w:rsid w:val="0007212B"/>
    <w:rsid w:val="000748AF"/>
    <w:rsid w:val="00074DA2"/>
    <w:rsid w:val="00075AE2"/>
    <w:rsid w:val="00075C6E"/>
    <w:rsid w:val="00075D63"/>
    <w:rsid w:val="00083336"/>
    <w:rsid w:val="00090788"/>
    <w:rsid w:val="000919F5"/>
    <w:rsid w:val="00091AB1"/>
    <w:rsid w:val="000927F8"/>
    <w:rsid w:val="00094F82"/>
    <w:rsid w:val="000A3E24"/>
    <w:rsid w:val="000B54AC"/>
    <w:rsid w:val="000B71CE"/>
    <w:rsid w:val="000C2B43"/>
    <w:rsid w:val="000C2E78"/>
    <w:rsid w:val="000C7B86"/>
    <w:rsid w:val="000D1D60"/>
    <w:rsid w:val="000D4C0F"/>
    <w:rsid w:val="000D6BB1"/>
    <w:rsid w:val="000E2B38"/>
    <w:rsid w:val="000E3017"/>
    <w:rsid w:val="000E3894"/>
    <w:rsid w:val="000E3FB8"/>
    <w:rsid w:val="000E73AA"/>
    <w:rsid w:val="000E7CFB"/>
    <w:rsid w:val="000F0FFC"/>
    <w:rsid w:val="000F1E51"/>
    <w:rsid w:val="000F708F"/>
    <w:rsid w:val="000F7EEE"/>
    <w:rsid w:val="001015CE"/>
    <w:rsid w:val="001039A1"/>
    <w:rsid w:val="00103E21"/>
    <w:rsid w:val="001050EB"/>
    <w:rsid w:val="00107322"/>
    <w:rsid w:val="001079B2"/>
    <w:rsid w:val="00107DB8"/>
    <w:rsid w:val="00117261"/>
    <w:rsid w:val="00121217"/>
    <w:rsid w:val="0012431F"/>
    <w:rsid w:val="00131B50"/>
    <w:rsid w:val="00132A3C"/>
    <w:rsid w:val="00137FAE"/>
    <w:rsid w:val="001401E7"/>
    <w:rsid w:val="00141151"/>
    <w:rsid w:val="001418DD"/>
    <w:rsid w:val="0014214E"/>
    <w:rsid w:val="00144653"/>
    <w:rsid w:val="00145D2F"/>
    <w:rsid w:val="001462CF"/>
    <w:rsid w:val="00146EF2"/>
    <w:rsid w:val="00147A32"/>
    <w:rsid w:val="00154514"/>
    <w:rsid w:val="00167ED3"/>
    <w:rsid w:val="00171B94"/>
    <w:rsid w:val="001748C9"/>
    <w:rsid w:val="00175D19"/>
    <w:rsid w:val="001822F7"/>
    <w:rsid w:val="00182399"/>
    <w:rsid w:val="0018424B"/>
    <w:rsid w:val="0018484B"/>
    <w:rsid w:val="0018624F"/>
    <w:rsid w:val="00187BAE"/>
    <w:rsid w:val="00190D9C"/>
    <w:rsid w:val="00192607"/>
    <w:rsid w:val="00194FE7"/>
    <w:rsid w:val="001A1753"/>
    <w:rsid w:val="001A2721"/>
    <w:rsid w:val="001A48B0"/>
    <w:rsid w:val="001B2BCC"/>
    <w:rsid w:val="001B331A"/>
    <w:rsid w:val="001B3BE2"/>
    <w:rsid w:val="001B3F4F"/>
    <w:rsid w:val="001B65EE"/>
    <w:rsid w:val="001B6FF6"/>
    <w:rsid w:val="001C02D7"/>
    <w:rsid w:val="001C0A71"/>
    <w:rsid w:val="001C12B3"/>
    <w:rsid w:val="001C38D4"/>
    <w:rsid w:val="001C794C"/>
    <w:rsid w:val="001D33DC"/>
    <w:rsid w:val="001D5CDC"/>
    <w:rsid w:val="001D6CEA"/>
    <w:rsid w:val="001E22E6"/>
    <w:rsid w:val="001E2740"/>
    <w:rsid w:val="001E3EBA"/>
    <w:rsid w:val="001E41A9"/>
    <w:rsid w:val="001E4512"/>
    <w:rsid w:val="001E581C"/>
    <w:rsid w:val="001E5975"/>
    <w:rsid w:val="001E7612"/>
    <w:rsid w:val="001E7A09"/>
    <w:rsid w:val="001F1088"/>
    <w:rsid w:val="001F1380"/>
    <w:rsid w:val="001F1971"/>
    <w:rsid w:val="001F23F6"/>
    <w:rsid w:val="00201B7F"/>
    <w:rsid w:val="00202247"/>
    <w:rsid w:val="00202304"/>
    <w:rsid w:val="00204F97"/>
    <w:rsid w:val="00206513"/>
    <w:rsid w:val="002102B1"/>
    <w:rsid w:val="002120BE"/>
    <w:rsid w:val="00214538"/>
    <w:rsid w:val="002205C7"/>
    <w:rsid w:val="00220CB4"/>
    <w:rsid w:val="0022540C"/>
    <w:rsid w:val="00225832"/>
    <w:rsid w:val="00225998"/>
    <w:rsid w:val="00231A06"/>
    <w:rsid w:val="00231D36"/>
    <w:rsid w:val="00234814"/>
    <w:rsid w:val="00237767"/>
    <w:rsid w:val="00237FA0"/>
    <w:rsid w:val="0024416A"/>
    <w:rsid w:val="00245E45"/>
    <w:rsid w:val="00255313"/>
    <w:rsid w:val="002556CA"/>
    <w:rsid w:val="002563AF"/>
    <w:rsid w:val="00262BB1"/>
    <w:rsid w:val="002659B4"/>
    <w:rsid w:val="00266E92"/>
    <w:rsid w:val="0026744D"/>
    <w:rsid w:val="00267D3C"/>
    <w:rsid w:val="002707C4"/>
    <w:rsid w:val="00271DDA"/>
    <w:rsid w:val="0027390F"/>
    <w:rsid w:val="0027454E"/>
    <w:rsid w:val="002802FB"/>
    <w:rsid w:val="00281D0E"/>
    <w:rsid w:val="00283610"/>
    <w:rsid w:val="00284169"/>
    <w:rsid w:val="002846C0"/>
    <w:rsid w:val="00287737"/>
    <w:rsid w:val="00292102"/>
    <w:rsid w:val="00292F65"/>
    <w:rsid w:val="00293ACB"/>
    <w:rsid w:val="00295587"/>
    <w:rsid w:val="00295BD9"/>
    <w:rsid w:val="002A2F00"/>
    <w:rsid w:val="002A344B"/>
    <w:rsid w:val="002A4989"/>
    <w:rsid w:val="002A78CB"/>
    <w:rsid w:val="002B0F16"/>
    <w:rsid w:val="002B1509"/>
    <w:rsid w:val="002B1BE3"/>
    <w:rsid w:val="002C1BD6"/>
    <w:rsid w:val="002C4D1C"/>
    <w:rsid w:val="002C5E8B"/>
    <w:rsid w:val="002D29DB"/>
    <w:rsid w:val="002D387F"/>
    <w:rsid w:val="002D59E0"/>
    <w:rsid w:val="002D6284"/>
    <w:rsid w:val="002D6470"/>
    <w:rsid w:val="002E37C3"/>
    <w:rsid w:val="002E5862"/>
    <w:rsid w:val="002E5F3F"/>
    <w:rsid w:val="002E6383"/>
    <w:rsid w:val="002E6C63"/>
    <w:rsid w:val="002E6DA2"/>
    <w:rsid w:val="002E7AFB"/>
    <w:rsid w:val="002F2034"/>
    <w:rsid w:val="002F22FF"/>
    <w:rsid w:val="002F3039"/>
    <w:rsid w:val="002F7284"/>
    <w:rsid w:val="00302F57"/>
    <w:rsid w:val="00305F6A"/>
    <w:rsid w:val="003068CA"/>
    <w:rsid w:val="0031305D"/>
    <w:rsid w:val="00317E9B"/>
    <w:rsid w:val="00320428"/>
    <w:rsid w:val="0032630F"/>
    <w:rsid w:val="0034042D"/>
    <w:rsid w:val="003425A4"/>
    <w:rsid w:val="00352673"/>
    <w:rsid w:val="00354CDE"/>
    <w:rsid w:val="00360046"/>
    <w:rsid w:val="003750F7"/>
    <w:rsid w:val="0038680D"/>
    <w:rsid w:val="00386A88"/>
    <w:rsid w:val="00391780"/>
    <w:rsid w:val="003A1D94"/>
    <w:rsid w:val="003A6562"/>
    <w:rsid w:val="003B08E3"/>
    <w:rsid w:val="003B48CF"/>
    <w:rsid w:val="003B5944"/>
    <w:rsid w:val="003B5FEE"/>
    <w:rsid w:val="003B613E"/>
    <w:rsid w:val="003B7688"/>
    <w:rsid w:val="003C2137"/>
    <w:rsid w:val="003C69F4"/>
    <w:rsid w:val="003C6D0E"/>
    <w:rsid w:val="003D0F01"/>
    <w:rsid w:val="003D548C"/>
    <w:rsid w:val="003D63CD"/>
    <w:rsid w:val="003E0986"/>
    <w:rsid w:val="003E791F"/>
    <w:rsid w:val="003F052F"/>
    <w:rsid w:val="003F0FD1"/>
    <w:rsid w:val="003F1418"/>
    <w:rsid w:val="00403851"/>
    <w:rsid w:val="00404E89"/>
    <w:rsid w:val="004069D1"/>
    <w:rsid w:val="0040791C"/>
    <w:rsid w:val="004101E4"/>
    <w:rsid w:val="0041150B"/>
    <w:rsid w:val="0041523B"/>
    <w:rsid w:val="004179DA"/>
    <w:rsid w:val="00420CC3"/>
    <w:rsid w:val="004218B0"/>
    <w:rsid w:val="0042269E"/>
    <w:rsid w:val="004256F9"/>
    <w:rsid w:val="0042784A"/>
    <w:rsid w:val="00430633"/>
    <w:rsid w:val="004309F5"/>
    <w:rsid w:val="00435CF3"/>
    <w:rsid w:val="00440C86"/>
    <w:rsid w:val="004442D1"/>
    <w:rsid w:val="0045043F"/>
    <w:rsid w:val="004544AA"/>
    <w:rsid w:val="00456F59"/>
    <w:rsid w:val="004650F4"/>
    <w:rsid w:val="004702EB"/>
    <w:rsid w:val="00471CC1"/>
    <w:rsid w:val="00471FC6"/>
    <w:rsid w:val="00473E4F"/>
    <w:rsid w:val="00474C61"/>
    <w:rsid w:val="0047550D"/>
    <w:rsid w:val="004808BA"/>
    <w:rsid w:val="00487793"/>
    <w:rsid w:val="0049269F"/>
    <w:rsid w:val="004953B9"/>
    <w:rsid w:val="00495BC5"/>
    <w:rsid w:val="00495FAA"/>
    <w:rsid w:val="004A39F6"/>
    <w:rsid w:val="004A3B0F"/>
    <w:rsid w:val="004A76D1"/>
    <w:rsid w:val="004A7D17"/>
    <w:rsid w:val="004B02B1"/>
    <w:rsid w:val="004B6080"/>
    <w:rsid w:val="004C51DD"/>
    <w:rsid w:val="004C7038"/>
    <w:rsid w:val="004C7106"/>
    <w:rsid w:val="004C7BCE"/>
    <w:rsid w:val="004D0914"/>
    <w:rsid w:val="004D26B4"/>
    <w:rsid w:val="004D36DF"/>
    <w:rsid w:val="004D6071"/>
    <w:rsid w:val="004D66AF"/>
    <w:rsid w:val="004D6D0D"/>
    <w:rsid w:val="004D7B57"/>
    <w:rsid w:val="004E12E6"/>
    <w:rsid w:val="004E1F37"/>
    <w:rsid w:val="004E21F5"/>
    <w:rsid w:val="004E401A"/>
    <w:rsid w:val="004E4825"/>
    <w:rsid w:val="004E511E"/>
    <w:rsid w:val="004F30C3"/>
    <w:rsid w:val="004F4E3F"/>
    <w:rsid w:val="004F4F71"/>
    <w:rsid w:val="004F7D05"/>
    <w:rsid w:val="004F7E19"/>
    <w:rsid w:val="00504978"/>
    <w:rsid w:val="00505C1B"/>
    <w:rsid w:val="00510BF1"/>
    <w:rsid w:val="00511C1F"/>
    <w:rsid w:val="00517073"/>
    <w:rsid w:val="00520812"/>
    <w:rsid w:val="00523BBC"/>
    <w:rsid w:val="0052587C"/>
    <w:rsid w:val="00526949"/>
    <w:rsid w:val="0053244C"/>
    <w:rsid w:val="00534CE4"/>
    <w:rsid w:val="00534D03"/>
    <w:rsid w:val="00541D01"/>
    <w:rsid w:val="0054472E"/>
    <w:rsid w:val="005449DF"/>
    <w:rsid w:val="00544B6D"/>
    <w:rsid w:val="00553C12"/>
    <w:rsid w:val="00554745"/>
    <w:rsid w:val="00554EB9"/>
    <w:rsid w:val="00557EAF"/>
    <w:rsid w:val="00563CDA"/>
    <w:rsid w:val="005665DD"/>
    <w:rsid w:val="005667EB"/>
    <w:rsid w:val="00567D74"/>
    <w:rsid w:val="0057221C"/>
    <w:rsid w:val="00573FFB"/>
    <w:rsid w:val="00575FB1"/>
    <w:rsid w:val="00583867"/>
    <w:rsid w:val="00584077"/>
    <w:rsid w:val="00586138"/>
    <w:rsid w:val="00586E24"/>
    <w:rsid w:val="0059089B"/>
    <w:rsid w:val="00594915"/>
    <w:rsid w:val="00594E15"/>
    <w:rsid w:val="005978D1"/>
    <w:rsid w:val="005A1730"/>
    <w:rsid w:val="005A1C85"/>
    <w:rsid w:val="005A4AC5"/>
    <w:rsid w:val="005A76E3"/>
    <w:rsid w:val="005B0C92"/>
    <w:rsid w:val="005B1C69"/>
    <w:rsid w:val="005B2570"/>
    <w:rsid w:val="005B3A72"/>
    <w:rsid w:val="005D1BBB"/>
    <w:rsid w:val="005E2D00"/>
    <w:rsid w:val="005E3BF1"/>
    <w:rsid w:val="005E3E15"/>
    <w:rsid w:val="005E5027"/>
    <w:rsid w:val="005E53A2"/>
    <w:rsid w:val="005E74C2"/>
    <w:rsid w:val="005F0939"/>
    <w:rsid w:val="005F3207"/>
    <w:rsid w:val="005F48BF"/>
    <w:rsid w:val="005F68F2"/>
    <w:rsid w:val="005F6BFE"/>
    <w:rsid w:val="006013FE"/>
    <w:rsid w:val="00603F19"/>
    <w:rsid w:val="006041F6"/>
    <w:rsid w:val="00605D7B"/>
    <w:rsid w:val="00613DF8"/>
    <w:rsid w:val="00613EE5"/>
    <w:rsid w:val="00615AA3"/>
    <w:rsid w:val="00622556"/>
    <w:rsid w:val="00622BC8"/>
    <w:rsid w:val="00622FAE"/>
    <w:rsid w:val="006234F8"/>
    <w:rsid w:val="006276C8"/>
    <w:rsid w:val="00636F34"/>
    <w:rsid w:val="00637CEC"/>
    <w:rsid w:val="0064153A"/>
    <w:rsid w:val="00642043"/>
    <w:rsid w:val="00642353"/>
    <w:rsid w:val="00645464"/>
    <w:rsid w:val="00650C2D"/>
    <w:rsid w:val="0065341A"/>
    <w:rsid w:val="006615FE"/>
    <w:rsid w:val="00664063"/>
    <w:rsid w:val="0066570E"/>
    <w:rsid w:val="00666548"/>
    <w:rsid w:val="00666D0E"/>
    <w:rsid w:val="006676EE"/>
    <w:rsid w:val="0067060C"/>
    <w:rsid w:val="00674F0B"/>
    <w:rsid w:val="00675AD2"/>
    <w:rsid w:val="00675B76"/>
    <w:rsid w:val="00676094"/>
    <w:rsid w:val="00676188"/>
    <w:rsid w:val="00677F04"/>
    <w:rsid w:val="00681E64"/>
    <w:rsid w:val="00681F50"/>
    <w:rsid w:val="006835FA"/>
    <w:rsid w:val="006842CB"/>
    <w:rsid w:val="0068556B"/>
    <w:rsid w:val="0068677E"/>
    <w:rsid w:val="00686878"/>
    <w:rsid w:val="00692498"/>
    <w:rsid w:val="0069476B"/>
    <w:rsid w:val="006969AF"/>
    <w:rsid w:val="006A2390"/>
    <w:rsid w:val="006A2A62"/>
    <w:rsid w:val="006B4630"/>
    <w:rsid w:val="006B4CBE"/>
    <w:rsid w:val="006C1ECD"/>
    <w:rsid w:val="006C2868"/>
    <w:rsid w:val="006C3C92"/>
    <w:rsid w:val="006C4ECE"/>
    <w:rsid w:val="006D0668"/>
    <w:rsid w:val="006D0C95"/>
    <w:rsid w:val="006D186D"/>
    <w:rsid w:val="006D30F6"/>
    <w:rsid w:val="006D4231"/>
    <w:rsid w:val="006D6B9F"/>
    <w:rsid w:val="006E274A"/>
    <w:rsid w:val="006E3555"/>
    <w:rsid w:val="006E57E4"/>
    <w:rsid w:val="006E6A2D"/>
    <w:rsid w:val="006F5F68"/>
    <w:rsid w:val="006F6093"/>
    <w:rsid w:val="00702D5A"/>
    <w:rsid w:val="00706BCC"/>
    <w:rsid w:val="0071479F"/>
    <w:rsid w:val="007208EE"/>
    <w:rsid w:val="007212E5"/>
    <w:rsid w:val="00724A72"/>
    <w:rsid w:val="00730CE0"/>
    <w:rsid w:val="00730F99"/>
    <w:rsid w:val="007311F0"/>
    <w:rsid w:val="007317B8"/>
    <w:rsid w:val="00733E49"/>
    <w:rsid w:val="00740BAE"/>
    <w:rsid w:val="00741205"/>
    <w:rsid w:val="0074213B"/>
    <w:rsid w:val="00743413"/>
    <w:rsid w:val="00746A82"/>
    <w:rsid w:val="00752B79"/>
    <w:rsid w:val="00753A1B"/>
    <w:rsid w:val="00755908"/>
    <w:rsid w:val="00756ED2"/>
    <w:rsid w:val="00760B49"/>
    <w:rsid w:val="007641BD"/>
    <w:rsid w:val="007672FF"/>
    <w:rsid w:val="00770557"/>
    <w:rsid w:val="00772A19"/>
    <w:rsid w:val="00772C2A"/>
    <w:rsid w:val="00781273"/>
    <w:rsid w:val="00781634"/>
    <w:rsid w:val="00784115"/>
    <w:rsid w:val="00786F96"/>
    <w:rsid w:val="00787462"/>
    <w:rsid w:val="00787D10"/>
    <w:rsid w:val="007904C6"/>
    <w:rsid w:val="00792D7C"/>
    <w:rsid w:val="00794A8C"/>
    <w:rsid w:val="007973C8"/>
    <w:rsid w:val="007A1F37"/>
    <w:rsid w:val="007A2CB7"/>
    <w:rsid w:val="007A528E"/>
    <w:rsid w:val="007A68A0"/>
    <w:rsid w:val="007A7900"/>
    <w:rsid w:val="007A7A16"/>
    <w:rsid w:val="007B06A4"/>
    <w:rsid w:val="007B2773"/>
    <w:rsid w:val="007B27DD"/>
    <w:rsid w:val="007B5E17"/>
    <w:rsid w:val="007C0DE5"/>
    <w:rsid w:val="007C407B"/>
    <w:rsid w:val="007C6F15"/>
    <w:rsid w:val="007C7A47"/>
    <w:rsid w:val="007C7A61"/>
    <w:rsid w:val="007D141E"/>
    <w:rsid w:val="007D786A"/>
    <w:rsid w:val="007E1CE1"/>
    <w:rsid w:val="007E6FF7"/>
    <w:rsid w:val="007E7AD8"/>
    <w:rsid w:val="007F0D45"/>
    <w:rsid w:val="007F3DCB"/>
    <w:rsid w:val="007F43E4"/>
    <w:rsid w:val="007F4966"/>
    <w:rsid w:val="007F5DAC"/>
    <w:rsid w:val="007F666D"/>
    <w:rsid w:val="00800F6E"/>
    <w:rsid w:val="00802564"/>
    <w:rsid w:val="0081042A"/>
    <w:rsid w:val="00811322"/>
    <w:rsid w:val="00815E85"/>
    <w:rsid w:val="00816687"/>
    <w:rsid w:val="00817D31"/>
    <w:rsid w:val="00821E54"/>
    <w:rsid w:val="008220ED"/>
    <w:rsid w:val="00822711"/>
    <w:rsid w:val="0083159A"/>
    <w:rsid w:val="00832C48"/>
    <w:rsid w:val="008349E3"/>
    <w:rsid w:val="008353A4"/>
    <w:rsid w:val="00836F0F"/>
    <w:rsid w:val="00840A58"/>
    <w:rsid w:val="00842676"/>
    <w:rsid w:val="00842AB7"/>
    <w:rsid w:val="008437F0"/>
    <w:rsid w:val="00847BE9"/>
    <w:rsid w:val="008504FB"/>
    <w:rsid w:val="00850603"/>
    <w:rsid w:val="008574A0"/>
    <w:rsid w:val="00862E80"/>
    <w:rsid w:val="008646A9"/>
    <w:rsid w:val="00870051"/>
    <w:rsid w:val="008708F6"/>
    <w:rsid w:val="0087097D"/>
    <w:rsid w:val="00871059"/>
    <w:rsid w:val="00872B37"/>
    <w:rsid w:val="00886AD5"/>
    <w:rsid w:val="00886C1E"/>
    <w:rsid w:val="00886E2C"/>
    <w:rsid w:val="00892333"/>
    <w:rsid w:val="00892C92"/>
    <w:rsid w:val="00892DEF"/>
    <w:rsid w:val="008A21B8"/>
    <w:rsid w:val="008A7A45"/>
    <w:rsid w:val="008B4F0F"/>
    <w:rsid w:val="008B5370"/>
    <w:rsid w:val="008C0AE9"/>
    <w:rsid w:val="008C61E8"/>
    <w:rsid w:val="008D069D"/>
    <w:rsid w:val="008D2E6D"/>
    <w:rsid w:val="008D4308"/>
    <w:rsid w:val="008E6E21"/>
    <w:rsid w:val="008E7C66"/>
    <w:rsid w:val="008F05FC"/>
    <w:rsid w:val="008F0B83"/>
    <w:rsid w:val="008F1C63"/>
    <w:rsid w:val="008F4A41"/>
    <w:rsid w:val="008F6466"/>
    <w:rsid w:val="00907573"/>
    <w:rsid w:val="009161A9"/>
    <w:rsid w:val="009172FE"/>
    <w:rsid w:val="00921434"/>
    <w:rsid w:val="00922000"/>
    <w:rsid w:val="0092220A"/>
    <w:rsid w:val="00925660"/>
    <w:rsid w:val="00925C37"/>
    <w:rsid w:val="00926A0F"/>
    <w:rsid w:val="00926F6D"/>
    <w:rsid w:val="009273BD"/>
    <w:rsid w:val="0093169B"/>
    <w:rsid w:val="00932D6B"/>
    <w:rsid w:val="0093351F"/>
    <w:rsid w:val="009340BC"/>
    <w:rsid w:val="0093490C"/>
    <w:rsid w:val="00940D19"/>
    <w:rsid w:val="0094416F"/>
    <w:rsid w:val="00944C73"/>
    <w:rsid w:val="00945BC0"/>
    <w:rsid w:val="009507EA"/>
    <w:rsid w:val="0095386E"/>
    <w:rsid w:val="00960EE2"/>
    <w:rsid w:val="00963C70"/>
    <w:rsid w:val="00974161"/>
    <w:rsid w:val="00976CD7"/>
    <w:rsid w:val="0098001C"/>
    <w:rsid w:val="009819C7"/>
    <w:rsid w:val="00983634"/>
    <w:rsid w:val="0098376A"/>
    <w:rsid w:val="00984CDB"/>
    <w:rsid w:val="00991BE4"/>
    <w:rsid w:val="00991D67"/>
    <w:rsid w:val="0099316C"/>
    <w:rsid w:val="00993D54"/>
    <w:rsid w:val="009952BF"/>
    <w:rsid w:val="00995336"/>
    <w:rsid w:val="00996140"/>
    <w:rsid w:val="00996431"/>
    <w:rsid w:val="009A02F0"/>
    <w:rsid w:val="009A1B88"/>
    <w:rsid w:val="009B182B"/>
    <w:rsid w:val="009B2A60"/>
    <w:rsid w:val="009B42B3"/>
    <w:rsid w:val="009B5320"/>
    <w:rsid w:val="009B6529"/>
    <w:rsid w:val="009C3D7A"/>
    <w:rsid w:val="009C65A3"/>
    <w:rsid w:val="009D3C47"/>
    <w:rsid w:val="009D699B"/>
    <w:rsid w:val="009D6EC9"/>
    <w:rsid w:val="009D6F73"/>
    <w:rsid w:val="009D7A14"/>
    <w:rsid w:val="009E535E"/>
    <w:rsid w:val="009F1817"/>
    <w:rsid w:val="00A02627"/>
    <w:rsid w:val="00A041D1"/>
    <w:rsid w:val="00A105CD"/>
    <w:rsid w:val="00A170D1"/>
    <w:rsid w:val="00A216BC"/>
    <w:rsid w:val="00A2280F"/>
    <w:rsid w:val="00A23AED"/>
    <w:rsid w:val="00A26644"/>
    <w:rsid w:val="00A3025A"/>
    <w:rsid w:val="00A30337"/>
    <w:rsid w:val="00A3641F"/>
    <w:rsid w:val="00A371AE"/>
    <w:rsid w:val="00A44FCB"/>
    <w:rsid w:val="00A451B0"/>
    <w:rsid w:val="00A47B43"/>
    <w:rsid w:val="00A5274B"/>
    <w:rsid w:val="00A5446D"/>
    <w:rsid w:val="00A563F3"/>
    <w:rsid w:val="00A56477"/>
    <w:rsid w:val="00A60233"/>
    <w:rsid w:val="00A61286"/>
    <w:rsid w:val="00A61BE7"/>
    <w:rsid w:val="00A648AA"/>
    <w:rsid w:val="00A671EB"/>
    <w:rsid w:val="00A707FA"/>
    <w:rsid w:val="00A7268A"/>
    <w:rsid w:val="00A74B84"/>
    <w:rsid w:val="00A74C16"/>
    <w:rsid w:val="00A876C3"/>
    <w:rsid w:val="00A91A32"/>
    <w:rsid w:val="00A925F2"/>
    <w:rsid w:val="00A941D8"/>
    <w:rsid w:val="00A976F0"/>
    <w:rsid w:val="00AA25E2"/>
    <w:rsid w:val="00AA607C"/>
    <w:rsid w:val="00AB025F"/>
    <w:rsid w:val="00AB0B85"/>
    <w:rsid w:val="00AB2C9D"/>
    <w:rsid w:val="00AB5B5D"/>
    <w:rsid w:val="00AC1573"/>
    <w:rsid w:val="00AC3C54"/>
    <w:rsid w:val="00AD53A9"/>
    <w:rsid w:val="00AD57CC"/>
    <w:rsid w:val="00AD58E2"/>
    <w:rsid w:val="00AD7DEA"/>
    <w:rsid w:val="00AD7ED6"/>
    <w:rsid w:val="00AE023D"/>
    <w:rsid w:val="00AE0C74"/>
    <w:rsid w:val="00AE125A"/>
    <w:rsid w:val="00AE352C"/>
    <w:rsid w:val="00AE54FA"/>
    <w:rsid w:val="00AE5FC4"/>
    <w:rsid w:val="00AE7C81"/>
    <w:rsid w:val="00AF2779"/>
    <w:rsid w:val="00AF4AA5"/>
    <w:rsid w:val="00B00493"/>
    <w:rsid w:val="00B0092F"/>
    <w:rsid w:val="00B02234"/>
    <w:rsid w:val="00B026CF"/>
    <w:rsid w:val="00B03F0C"/>
    <w:rsid w:val="00B059C7"/>
    <w:rsid w:val="00B06022"/>
    <w:rsid w:val="00B062D1"/>
    <w:rsid w:val="00B06D4A"/>
    <w:rsid w:val="00B113CB"/>
    <w:rsid w:val="00B20FC6"/>
    <w:rsid w:val="00B21DEE"/>
    <w:rsid w:val="00B23294"/>
    <w:rsid w:val="00B34E2A"/>
    <w:rsid w:val="00B350E1"/>
    <w:rsid w:val="00B35E9D"/>
    <w:rsid w:val="00B36F64"/>
    <w:rsid w:val="00B3758E"/>
    <w:rsid w:val="00B44A31"/>
    <w:rsid w:val="00B44B45"/>
    <w:rsid w:val="00B46119"/>
    <w:rsid w:val="00B54746"/>
    <w:rsid w:val="00B5712C"/>
    <w:rsid w:val="00B57B6A"/>
    <w:rsid w:val="00B64722"/>
    <w:rsid w:val="00B64AE5"/>
    <w:rsid w:val="00B64E2D"/>
    <w:rsid w:val="00B67702"/>
    <w:rsid w:val="00B67F2B"/>
    <w:rsid w:val="00B721D1"/>
    <w:rsid w:val="00B72B0C"/>
    <w:rsid w:val="00B76EC7"/>
    <w:rsid w:val="00B829B2"/>
    <w:rsid w:val="00B82D44"/>
    <w:rsid w:val="00B91E0F"/>
    <w:rsid w:val="00B93004"/>
    <w:rsid w:val="00B9508C"/>
    <w:rsid w:val="00B97274"/>
    <w:rsid w:val="00BA173B"/>
    <w:rsid w:val="00BA546C"/>
    <w:rsid w:val="00BA5EA7"/>
    <w:rsid w:val="00BB3518"/>
    <w:rsid w:val="00BB4446"/>
    <w:rsid w:val="00BB64AE"/>
    <w:rsid w:val="00BC23A3"/>
    <w:rsid w:val="00BC68BE"/>
    <w:rsid w:val="00BD3F30"/>
    <w:rsid w:val="00BD47F9"/>
    <w:rsid w:val="00BD4C9A"/>
    <w:rsid w:val="00BE2719"/>
    <w:rsid w:val="00BE5D5C"/>
    <w:rsid w:val="00BF28B0"/>
    <w:rsid w:val="00BF3064"/>
    <w:rsid w:val="00BF3798"/>
    <w:rsid w:val="00BF7365"/>
    <w:rsid w:val="00BF7B0C"/>
    <w:rsid w:val="00C0051C"/>
    <w:rsid w:val="00C07C8A"/>
    <w:rsid w:val="00C1367E"/>
    <w:rsid w:val="00C13C7C"/>
    <w:rsid w:val="00C13C95"/>
    <w:rsid w:val="00C15993"/>
    <w:rsid w:val="00C16E44"/>
    <w:rsid w:val="00C2226B"/>
    <w:rsid w:val="00C22341"/>
    <w:rsid w:val="00C23222"/>
    <w:rsid w:val="00C25AA2"/>
    <w:rsid w:val="00C268B4"/>
    <w:rsid w:val="00C27185"/>
    <w:rsid w:val="00C3119D"/>
    <w:rsid w:val="00C36645"/>
    <w:rsid w:val="00C40E93"/>
    <w:rsid w:val="00C40FEE"/>
    <w:rsid w:val="00C4535C"/>
    <w:rsid w:val="00C45564"/>
    <w:rsid w:val="00C507AD"/>
    <w:rsid w:val="00C51F39"/>
    <w:rsid w:val="00C54B90"/>
    <w:rsid w:val="00C6294B"/>
    <w:rsid w:val="00C6647A"/>
    <w:rsid w:val="00C6760C"/>
    <w:rsid w:val="00C71780"/>
    <w:rsid w:val="00C759B7"/>
    <w:rsid w:val="00C77457"/>
    <w:rsid w:val="00C77DD5"/>
    <w:rsid w:val="00C810B7"/>
    <w:rsid w:val="00C815B8"/>
    <w:rsid w:val="00C82336"/>
    <w:rsid w:val="00C84870"/>
    <w:rsid w:val="00C856B3"/>
    <w:rsid w:val="00C86BBA"/>
    <w:rsid w:val="00C870C1"/>
    <w:rsid w:val="00C9324B"/>
    <w:rsid w:val="00C9455B"/>
    <w:rsid w:val="00CA590B"/>
    <w:rsid w:val="00CA5F5E"/>
    <w:rsid w:val="00CB07F8"/>
    <w:rsid w:val="00CB190A"/>
    <w:rsid w:val="00CB3A1E"/>
    <w:rsid w:val="00CC0762"/>
    <w:rsid w:val="00CC2400"/>
    <w:rsid w:val="00CC2879"/>
    <w:rsid w:val="00CC3378"/>
    <w:rsid w:val="00CC7FA1"/>
    <w:rsid w:val="00CD054E"/>
    <w:rsid w:val="00CD3D90"/>
    <w:rsid w:val="00CE382D"/>
    <w:rsid w:val="00CE4B97"/>
    <w:rsid w:val="00CF4F90"/>
    <w:rsid w:val="00CF529C"/>
    <w:rsid w:val="00CF5402"/>
    <w:rsid w:val="00CF5F2B"/>
    <w:rsid w:val="00CF6114"/>
    <w:rsid w:val="00D015F0"/>
    <w:rsid w:val="00D018D4"/>
    <w:rsid w:val="00D0203A"/>
    <w:rsid w:val="00D028A0"/>
    <w:rsid w:val="00D02AD6"/>
    <w:rsid w:val="00D06840"/>
    <w:rsid w:val="00D07F5E"/>
    <w:rsid w:val="00D1210B"/>
    <w:rsid w:val="00D12E71"/>
    <w:rsid w:val="00D1579B"/>
    <w:rsid w:val="00D167FD"/>
    <w:rsid w:val="00D17C2E"/>
    <w:rsid w:val="00D21519"/>
    <w:rsid w:val="00D229BC"/>
    <w:rsid w:val="00D22B82"/>
    <w:rsid w:val="00D24840"/>
    <w:rsid w:val="00D253D7"/>
    <w:rsid w:val="00D2675D"/>
    <w:rsid w:val="00D27B7D"/>
    <w:rsid w:val="00D3192E"/>
    <w:rsid w:val="00D441D1"/>
    <w:rsid w:val="00D45617"/>
    <w:rsid w:val="00D46A17"/>
    <w:rsid w:val="00D476CE"/>
    <w:rsid w:val="00D52706"/>
    <w:rsid w:val="00D53308"/>
    <w:rsid w:val="00D54406"/>
    <w:rsid w:val="00D64AB9"/>
    <w:rsid w:val="00D66ED7"/>
    <w:rsid w:val="00D7040B"/>
    <w:rsid w:val="00D71EB0"/>
    <w:rsid w:val="00D738FD"/>
    <w:rsid w:val="00D73C09"/>
    <w:rsid w:val="00D81E20"/>
    <w:rsid w:val="00D82C6B"/>
    <w:rsid w:val="00D83163"/>
    <w:rsid w:val="00D863FA"/>
    <w:rsid w:val="00D90FB9"/>
    <w:rsid w:val="00D92099"/>
    <w:rsid w:val="00DA0195"/>
    <w:rsid w:val="00DA1B6C"/>
    <w:rsid w:val="00DA4CD4"/>
    <w:rsid w:val="00DA5530"/>
    <w:rsid w:val="00DA66E3"/>
    <w:rsid w:val="00DA78D9"/>
    <w:rsid w:val="00DB01DD"/>
    <w:rsid w:val="00DB059A"/>
    <w:rsid w:val="00DB68BC"/>
    <w:rsid w:val="00DC2117"/>
    <w:rsid w:val="00DC373D"/>
    <w:rsid w:val="00DC4AED"/>
    <w:rsid w:val="00DC70FD"/>
    <w:rsid w:val="00DC76D5"/>
    <w:rsid w:val="00DD3616"/>
    <w:rsid w:val="00DD4AA4"/>
    <w:rsid w:val="00DD7BBC"/>
    <w:rsid w:val="00DE0E6F"/>
    <w:rsid w:val="00DE1EE8"/>
    <w:rsid w:val="00DE3EF9"/>
    <w:rsid w:val="00DE7C89"/>
    <w:rsid w:val="00DF12DF"/>
    <w:rsid w:val="00E036FD"/>
    <w:rsid w:val="00E10AF0"/>
    <w:rsid w:val="00E110AD"/>
    <w:rsid w:val="00E1154B"/>
    <w:rsid w:val="00E13EC9"/>
    <w:rsid w:val="00E1495A"/>
    <w:rsid w:val="00E15133"/>
    <w:rsid w:val="00E15B8A"/>
    <w:rsid w:val="00E20861"/>
    <w:rsid w:val="00E20EC0"/>
    <w:rsid w:val="00E21CD7"/>
    <w:rsid w:val="00E24329"/>
    <w:rsid w:val="00E252B5"/>
    <w:rsid w:val="00E253B8"/>
    <w:rsid w:val="00E25FA3"/>
    <w:rsid w:val="00E27DFC"/>
    <w:rsid w:val="00E30A87"/>
    <w:rsid w:val="00E3317F"/>
    <w:rsid w:val="00E3698A"/>
    <w:rsid w:val="00E40E00"/>
    <w:rsid w:val="00E412A2"/>
    <w:rsid w:val="00E43258"/>
    <w:rsid w:val="00E47121"/>
    <w:rsid w:val="00E50F54"/>
    <w:rsid w:val="00E5496B"/>
    <w:rsid w:val="00E54A40"/>
    <w:rsid w:val="00E54C0A"/>
    <w:rsid w:val="00E56B54"/>
    <w:rsid w:val="00E56CAE"/>
    <w:rsid w:val="00E57873"/>
    <w:rsid w:val="00E57ECD"/>
    <w:rsid w:val="00E603C1"/>
    <w:rsid w:val="00E6086C"/>
    <w:rsid w:val="00E64936"/>
    <w:rsid w:val="00E65885"/>
    <w:rsid w:val="00E659E8"/>
    <w:rsid w:val="00E65C25"/>
    <w:rsid w:val="00E665D1"/>
    <w:rsid w:val="00E66AE5"/>
    <w:rsid w:val="00E71E12"/>
    <w:rsid w:val="00E733B9"/>
    <w:rsid w:val="00E747B2"/>
    <w:rsid w:val="00E77E90"/>
    <w:rsid w:val="00E8076B"/>
    <w:rsid w:val="00E81476"/>
    <w:rsid w:val="00E81602"/>
    <w:rsid w:val="00E909DA"/>
    <w:rsid w:val="00EA3D37"/>
    <w:rsid w:val="00EB572B"/>
    <w:rsid w:val="00EB5C43"/>
    <w:rsid w:val="00EB6E2D"/>
    <w:rsid w:val="00EC2052"/>
    <w:rsid w:val="00EC658F"/>
    <w:rsid w:val="00EC6873"/>
    <w:rsid w:val="00ED1998"/>
    <w:rsid w:val="00ED2FDD"/>
    <w:rsid w:val="00ED33C1"/>
    <w:rsid w:val="00EE436A"/>
    <w:rsid w:val="00EE7FBB"/>
    <w:rsid w:val="00EF5128"/>
    <w:rsid w:val="00EF5FF6"/>
    <w:rsid w:val="00F017E5"/>
    <w:rsid w:val="00F051B9"/>
    <w:rsid w:val="00F05EB0"/>
    <w:rsid w:val="00F06D3B"/>
    <w:rsid w:val="00F10502"/>
    <w:rsid w:val="00F1083A"/>
    <w:rsid w:val="00F12782"/>
    <w:rsid w:val="00F158B0"/>
    <w:rsid w:val="00F16A0E"/>
    <w:rsid w:val="00F17D6C"/>
    <w:rsid w:val="00F2105B"/>
    <w:rsid w:val="00F22A30"/>
    <w:rsid w:val="00F2776C"/>
    <w:rsid w:val="00F27C8A"/>
    <w:rsid w:val="00F31C0C"/>
    <w:rsid w:val="00F360F8"/>
    <w:rsid w:val="00F40F9E"/>
    <w:rsid w:val="00F41267"/>
    <w:rsid w:val="00F4159C"/>
    <w:rsid w:val="00F477F1"/>
    <w:rsid w:val="00F53FC9"/>
    <w:rsid w:val="00F573A2"/>
    <w:rsid w:val="00F62AE4"/>
    <w:rsid w:val="00F63814"/>
    <w:rsid w:val="00F639DC"/>
    <w:rsid w:val="00F652E9"/>
    <w:rsid w:val="00F65F0F"/>
    <w:rsid w:val="00F70DD5"/>
    <w:rsid w:val="00F7766E"/>
    <w:rsid w:val="00F80BA3"/>
    <w:rsid w:val="00F82C9D"/>
    <w:rsid w:val="00F83B76"/>
    <w:rsid w:val="00F83D92"/>
    <w:rsid w:val="00F8600A"/>
    <w:rsid w:val="00F90272"/>
    <w:rsid w:val="00F932F6"/>
    <w:rsid w:val="00FA662F"/>
    <w:rsid w:val="00FB272B"/>
    <w:rsid w:val="00FB32BD"/>
    <w:rsid w:val="00FB558C"/>
    <w:rsid w:val="00FB6C7B"/>
    <w:rsid w:val="00FC0D73"/>
    <w:rsid w:val="00FC271C"/>
    <w:rsid w:val="00FC2AC2"/>
    <w:rsid w:val="00FC509B"/>
    <w:rsid w:val="00FC6316"/>
    <w:rsid w:val="00FD024B"/>
    <w:rsid w:val="00FD1B84"/>
    <w:rsid w:val="00FD24A7"/>
    <w:rsid w:val="00FD2AB0"/>
    <w:rsid w:val="00FD5EB3"/>
    <w:rsid w:val="00FE226F"/>
    <w:rsid w:val="00FE7C6B"/>
    <w:rsid w:val="00FF21E5"/>
    <w:rsid w:val="00FF3FF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BD8B79"/>
  <w15:docId w15:val="{9CC544E2-648E-4A1B-8CD3-F69F191F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3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81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9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19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09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0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9DA"/>
  </w:style>
  <w:style w:type="paragraph" w:styleId="Revision">
    <w:name w:val="Revision"/>
    <w:hidden/>
    <w:uiPriority w:val="99"/>
    <w:semiHidden/>
    <w:rsid w:val="00E54A40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04E89"/>
    <w:pPr>
      <w:ind w:left="720"/>
      <w:contextualSpacing/>
    </w:pPr>
  </w:style>
  <w:style w:type="paragraph" w:styleId="NormalWeb">
    <w:name w:val="Normal (Web)"/>
    <w:basedOn w:val="Normal"/>
    <w:rsid w:val="00A56477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</w:rPr>
  </w:style>
  <w:style w:type="character" w:styleId="Hyperlink">
    <w:name w:val="Hyperlink"/>
    <w:uiPriority w:val="99"/>
    <w:unhideWhenUsed/>
    <w:rsid w:val="009A1B88"/>
    <w:rPr>
      <w:color w:val="0000FF"/>
      <w:u w:val="single"/>
    </w:rPr>
  </w:style>
  <w:style w:type="table" w:styleId="TableGrid">
    <w:name w:val="Table Grid"/>
    <w:basedOn w:val="TableNormal"/>
    <w:uiPriority w:val="59"/>
    <w:rsid w:val="0026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1hd">
    <w:name w:val="ch1_hd_"/>
    <w:basedOn w:val="DefaultParagraphFont"/>
    <w:rsid w:val="007F0D45"/>
  </w:style>
  <w:style w:type="character" w:customStyle="1" w:styleId="HeaderChar">
    <w:name w:val="Header Char"/>
    <w:basedOn w:val="DefaultParagraphFont"/>
    <w:link w:val="Header"/>
    <w:uiPriority w:val="99"/>
    <w:rsid w:val="00440C86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15C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-solution-manual.com/product/solutions-manual-auditing-the-art-and-science-of-assurance-engagements-15th-canadian-edition-15e-alvin-arens-randal-elder-mark-beasley-joanne-j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6DD0-9340-434A-8124-B3184F32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Approach Suggestions</vt:lpstr>
    </vt:vector>
  </TitlesOfParts>
  <Company>College of Management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Approach Suggestions</dc:title>
  <dc:creator>Dr. Mark S Beasley</dc:creator>
  <cp:lastModifiedBy>365 Pro Plus</cp:lastModifiedBy>
  <cp:revision>11</cp:revision>
  <cp:lastPrinted>2016-03-10T14:42:00Z</cp:lastPrinted>
  <dcterms:created xsi:type="dcterms:W3CDTF">2021-04-16T14:34:00Z</dcterms:created>
  <dcterms:modified xsi:type="dcterms:W3CDTF">2022-02-08T02:47:00Z</dcterms:modified>
</cp:coreProperties>
</file>