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48C" w:rsidRPr="00F20ED8" w:rsidRDefault="000F048C" w:rsidP="000F048C">
      <w:pPr>
        <w:pStyle w:val="Heading1"/>
      </w:pPr>
      <w:bookmarkStart w:id="0" w:name="_Toc440811299"/>
      <w:bookmarkStart w:id="1" w:name="_Toc441428260"/>
      <w:r w:rsidRPr="00274EC3">
        <w:t xml:space="preserve">CHAPTER </w:t>
      </w:r>
      <w:r>
        <w:t>1</w:t>
      </w:r>
      <w:bookmarkEnd w:id="0"/>
      <w:bookmarkEnd w:id="1"/>
    </w:p>
    <w:p w:rsidR="000F048C" w:rsidRPr="00274EC3" w:rsidRDefault="000F048C" w:rsidP="000F048C">
      <w:pPr>
        <w:pStyle w:val="Heading1"/>
      </w:pPr>
      <w:bookmarkStart w:id="2" w:name="_Toc248716650"/>
      <w:bookmarkStart w:id="3" w:name="_Toc349507930"/>
      <w:bookmarkStart w:id="4" w:name="_Toc349596928"/>
      <w:bookmarkStart w:id="5" w:name="_Toc440811300"/>
      <w:bookmarkStart w:id="6" w:name="_Toc441428261"/>
      <w:r w:rsidRPr="00274EC3">
        <w:t>INTRODUCTION TO CRIMINAL BEHAVIOR</w:t>
      </w:r>
      <w:bookmarkEnd w:id="2"/>
      <w:bookmarkEnd w:id="3"/>
      <w:bookmarkEnd w:id="4"/>
      <w:bookmarkEnd w:id="5"/>
      <w:bookmarkEnd w:id="6"/>
    </w:p>
    <w:p w:rsidR="000F048C" w:rsidRPr="001F5EA3" w:rsidRDefault="000F048C" w:rsidP="000F048C">
      <w:pPr>
        <w:pStyle w:val="CFOBJ"/>
        <w:keepLines w:val="0"/>
        <w:widowControl w:val="0"/>
        <w:tabs>
          <w:tab w:val="clear" w:pos="1180"/>
          <w:tab w:val="clear" w:pos="1280"/>
        </w:tabs>
        <w:spacing w:before="0" w:line="240" w:lineRule="auto"/>
        <w:ind w:left="0" w:right="0" w:firstLine="0"/>
        <w:jc w:val="center"/>
        <w:rPr>
          <w:rFonts w:ascii="Times New Roman" w:hAnsi="Times New Roman"/>
          <w:b/>
          <w:noProof w:val="0"/>
          <w:sz w:val="24"/>
          <w:szCs w:val="24"/>
          <w:lang w:val="en-US"/>
        </w:rPr>
      </w:pPr>
    </w:p>
    <w:p w:rsidR="000F048C" w:rsidRPr="001F5EA3" w:rsidRDefault="000F048C" w:rsidP="000F048C">
      <w:pPr>
        <w:pStyle w:val="CFOBJ"/>
        <w:keepLines w:val="0"/>
        <w:widowControl w:val="0"/>
        <w:tabs>
          <w:tab w:val="clear" w:pos="1180"/>
          <w:tab w:val="clear" w:pos="1280"/>
        </w:tabs>
        <w:spacing w:before="0" w:line="240" w:lineRule="auto"/>
        <w:ind w:left="0" w:right="0" w:firstLine="0"/>
        <w:jc w:val="center"/>
        <w:rPr>
          <w:rFonts w:ascii="Times New Roman" w:hAnsi="Times New Roman"/>
          <w:b/>
          <w:noProof w:val="0"/>
          <w:sz w:val="24"/>
          <w:szCs w:val="24"/>
          <w:lang w:val="en-US"/>
        </w:rPr>
      </w:pPr>
    </w:p>
    <w:p w:rsidR="000F048C" w:rsidRDefault="000F048C" w:rsidP="000F048C">
      <w:pPr>
        <w:pStyle w:val="Heading2"/>
      </w:pPr>
      <w:bookmarkStart w:id="7" w:name="_Toc248716651"/>
      <w:bookmarkStart w:id="8" w:name="_Toc349507931"/>
      <w:bookmarkStart w:id="9" w:name="_Toc349596929"/>
      <w:bookmarkStart w:id="10" w:name="_Toc440811301"/>
      <w:bookmarkStart w:id="11" w:name="_Toc441428262"/>
      <w:r>
        <w:t xml:space="preserve">Chapter </w:t>
      </w:r>
      <w:r w:rsidRPr="00E87B2A">
        <w:t>Objectives</w:t>
      </w:r>
      <w:bookmarkEnd w:id="7"/>
      <w:bookmarkEnd w:id="8"/>
      <w:bookmarkEnd w:id="9"/>
      <w:bookmarkEnd w:id="10"/>
      <w:bookmarkEnd w:id="11"/>
    </w:p>
    <w:p w:rsidR="000F048C" w:rsidRDefault="000F048C" w:rsidP="000F048C">
      <w:pPr>
        <w:pStyle w:val="CFOBJ"/>
        <w:keepLines w:val="0"/>
        <w:widowControl w:val="0"/>
        <w:tabs>
          <w:tab w:val="clear" w:pos="1180"/>
          <w:tab w:val="clear" w:pos="1280"/>
        </w:tabs>
        <w:spacing w:before="0" w:line="240" w:lineRule="auto"/>
        <w:ind w:left="0" w:right="0" w:firstLine="0"/>
        <w:jc w:val="center"/>
        <w:rPr>
          <w:rFonts w:ascii="Times New Roman" w:hAnsi="Times New Roman"/>
          <w:b/>
          <w:sz w:val="24"/>
          <w:szCs w:val="24"/>
        </w:rPr>
      </w:pPr>
    </w:p>
    <w:p w:rsidR="000F048C" w:rsidRPr="00343237" w:rsidRDefault="000F048C" w:rsidP="000F048C">
      <w:pPr>
        <w:widowControl w:val="0"/>
        <w:autoSpaceDE w:val="0"/>
        <w:autoSpaceDN w:val="0"/>
        <w:adjustRightInd w:val="0"/>
        <w:spacing w:before="0" w:line="240" w:lineRule="auto"/>
        <w:ind w:left="360"/>
        <w:textAlignment w:val="center"/>
        <w:rPr>
          <w:rFonts w:ascii="Times" w:eastAsia="Times New Roman" w:hAnsi="Times" w:cs="Times-Roman"/>
          <w:szCs w:val="20"/>
        </w:rPr>
      </w:pPr>
      <w:r w:rsidRPr="00343237">
        <w:rPr>
          <w:rFonts w:ascii="Times" w:eastAsia="Times New Roman" w:hAnsi="Times" w:cs="Times"/>
          <w:szCs w:val="20"/>
        </w:rPr>
        <w:t xml:space="preserve">■ </w:t>
      </w:r>
      <w:r w:rsidRPr="00343237">
        <w:rPr>
          <w:rFonts w:ascii="Times" w:eastAsia="Times New Roman" w:hAnsi="Times" w:cs="Times-Roman"/>
          <w:szCs w:val="20"/>
        </w:rPr>
        <w:t>Emphasize that criminal behavior has multiple causes, manifestations, and developmental pathways.</w:t>
      </w:r>
    </w:p>
    <w:p w:rsidR="000F048C" w:rsidRPr="00343237" w:rsidRDefault="000F048C" w:rsidP="000F048C">
      <w:pPr>
        <w:widowControl w:val="0"/>
        <w:autoSpaceDE w:val="0"/>
        <w:autoSpaceDN w:val="0"/>
        <w:adjustRightInd w:val="0"/>
        <w:spacing w:before="0" w:line="240" w:lineRule="auto"/>
        <w:ind w:left="360"/>
        <w:textAlignment w:val="center"/>
        <w:rPr>
          <w:rFonts w:ascii="Times" w:eastAsia="Times New Roman" w:hAnsi="Times" w:cs="Times-Roman"/>
          <w:szCs w:val="20"/>
        </w:rPr>
      </w:pPr>
      <w:r w:rsidRPr="00343237">
        <w:rPr>
          <w:rFonts w:ascii="Times" w:eastAsia="Times New Roman" w:hAnsi="Times" w:cs="Times"/>
          <w:szCs w:val="20"/>
        </w:rPr>
        <w:t xml:space="preserve">■ </w:t>
      </w:r>
      <w:r w:rsidRPr="00343237">
        <w:rPr>
          <w:rFonts w:ascii="Times" w:eastAsia="Times New Roman" w:hAnsi="Times" w:cs="Times-Roman"/>
          <w:szCs w:val="20"/>
        </w:rPr>
        <w:t>Identify the different perspectives of human nature that underlie the theoretical development and research of criminal behavior.</w:t>
      </w:r>
    </w:p>
    <w:p w:rsidR="000F048C" w:rsidRPr="00343237" w:rsidRDefault="000F048C" w:rsidP="000F048C">
      <w:pPr>
        <w:widowControl w:val="0"/>
        <w:autoSpaceDE w:val="0"/>
        <w:autoSpaceDN w:val="0"/>
        <w:adjustRightInd w:val="0"/>
        <w:spacing w:before="0" w:line="240" w:lineRule="auto"/>
        <w:ind w:left="360"/>
        <w:textAlignment w:val="center"/>
        <w:rPr>
          <w:rFonts w:ascii="Times" w:eastAsia="Times New Roman" w:hAnsi="Times" w:cs="Times-Roman"/>
          <w:szCs w:val="20"/>
        </w:rPr>
      </w:pPr>
      <w:r w:rsidRPr="00343237">
        <w:rPr>
          <w:rFonts w:ascii="Times" w:eastAsia="Times New Roman" w:hAnsi="Times" w:cs="Times"/>
          <w:szCs w:val="20"/>
        </w:rPr>
        <w:t xml:space="preserve">■ </w:t>
      </w:r>
      <w:r w:rsidRPr="00343237">
        <w:rPr>
          <w:rFonts w:ascii="Times" w:eastAsia="Times New Roman" w:hAnsi="Times" w:cs="Times-Roman"/>
          <w:szCs w:val="20"/>
        </w:rPr>
        <w:t>Introduce various theories that may help explain crime.</w:t>
      </w:r>
    </w:p>
    <w:p w:rsidR="000F048C" w:rsidRPr="00343237" w:rsidRDefault="000F048C" w:rsidP="000F048C">
      <w:pPr>
        <w:widowControl w:val="0"/>
        <w:autoSpaceDE w:val="0"/>
        <w:autoSpaceDN w:val="0"/>
        <w:adjustRightInd w:val="0"/>
        <w:spacing w:before="0" w:line="240" w:lineRule="auto"/>
        <w:ind w:left="360"/>
        <w:textAlignment w:val="center"/>
        <w:rPr>
          <w:rFonts w:ascii="Times" w:eastAsia="Times New Roman" w:hAnsi="Times" w:cs="Times-Roman"/>
          <w:szCs w:val="20"/>
        </w:rPr>
      </w:pPr>
      <w:r w:rsidRPr="00343237">
        <w:rPr>
          <w:rFonts w:ascii="Times" w:eastAsia="Times New Roman" w:hAnsi="Times" w:cs="Times"/>
          <w:szCs w:val="20"/>
        </w:rPr>
        <w:t xml:space="preserve">■ </w:t>
      </w:r>
      <w:r w:rsidRPr="00343237">
        <w:rPr>
          <w:rFonts w:ascii="Times" w:eastAsia="Times New Roman" w:hAnsi="Times" w:cs="Times-Roman"/>
          <w:szCs w:val="20"/>
        </w:rPr>
        <w:t>Describe the three major disciplines in criminology: sociological, psychological, and psychiatric.</w:t>
      </w:r>
    </w:p>
    <w:p w:rsidR="000F048C" w:rsidRPr="00343237" w:rsidRDefault="000F048C" w:rsidP="000F048C">
      <w:pPr>
        <w:widowControl w:val="0"/>
        <w:autoSpaceDE w:val="0"/>
        <w:autoSpaceDN w:val="0"/>
        <w:adjustRightInd w:val="0"/>
        <w:spacing w:before="0" w:line="240" w:lineRule="auto"/>
        <w:ind w:left="360"/>
        <w:textAlignment w:val="center"/>
        <w:rPr>
          <w:rFonts w:ascii="Times" w:eastAsia="Times New Roman" w:hAnsi="Times" w:cs="Times-Roman"/>
          <w:szCs w:val="20"/>
        </w:rPr>
      </w:pPr>
      <w:r w:rsidRPr="00343237">
        <w:rPr>
          <w:rFonts w:ascii="Times" w:eastAsia="Times New Roman" w:hAnsi="Times" w:cs="Times"/>
          <w:szCs w:val="20"/>
        </w:rPr>
        <w:t xml:space="preserve">■ </w:t>
      </w:r>
      <w:r w:rsidRPr="00343237">
        <w:rPr>
          <w:rFonts w:ascii="Times" w:eastAsia="Times New Roman" w:hAnsi="Times" w:cs="Times-Roman"/>
          <w:szCs w:val="20"/>
        </w:rPr>
        <w:t>Point out that the study of criminal behavior and delinquency, from a psychological perspective, has shifted from a personality toward a more cognitive and developmental focus.</w:t>
      </w:r>
    </w:p>
    <w:p w:rsidR="000F048C" w:rsidRPr="00343237" w:rsidRDefault="000F048C" w:rsidP="000F048C">
      <w:pPr>
        <w:widowControl w:val="0"/>
        <w:autoSpaceDE w:val="0"/>
        <w:autoSpaceDN w:val="0"/>
        <w:adjustRightInd w:val="0"/>
        <w:spacing w:before="0" w:line="240" w:lineRule="auto"/>
        <w:ind w:left="360"/>
        <w:textAlignment w:val="center"/>
        <w:rPr>
          <w:rFonts w:ascii="Times" w:eastAsia="Times New Roman" w:hAnsi="Times" w:cs="Times-Roman"/>
          <w:szCs w:val="20"/>
        </w:rPr>
      </w:pPr>
      <w:r w:rsidRPr="00343237">
        <w:rPr>
          <w:rFonts w:ascii="Times" w:eastAsia="Times New Roman" w:hAnsi="Times" w:cs="Times"/>
          <w:szCs w:val="20"/>
        </w:rPr>
        <w:t xml:space="preserve">■ </w:t>
      </w:r>
      <w:r w:rsidRPr="00343237">
        <w:rPr>
          <w:rFonts w:ascii="Times" w:eastAsia="Times New Roman" w:hAnsi="Times" w:cs="Times-Roman"/>
          <w:szCs w:val="20"/>
        </w:rPr>
        <w:t>Define criminal behavior and juvenile delinquency.</w:t>
      </w:r>
    </w:p>
    <w:p w:rsidR="000F048C" w:rsidRPr="001F5EA3" w:rsidRDefault="000F048C" w:rsidP="000F048C">
      <w:pPr>
        <w:pStyle w:val="CFOBJ"/>
        <w:keepLines w:val="0"/>
        <w:widowControl w:val="0"/>
        <w:tabs>
          <w:tab w:val="clear" w:pos="1180"/>
          <w:tab w:val="clear" w:pos="1280"/>
        </w:tabs>
        <w:spacing w:before="0" w:line="240" w:lineRule="auto"/>
        <w:ind w:left="0" w:right="0" w:firstLine="360"/>
        <w:rPr>
          <w:rFonts w:ascii="Times New Roman" w:hAnsi="Times New Roman"/>
          <w:b/>
          <w:sz w:val="24"/>
          <w:szCs w:val="24"/>
        </w:rPr>
      </w:pPr>
      <w:r w:rsidRPr="00343237">
        <w:rPr>
          <w:rFonts w:ascii="Times" w:hAnsi="Times" w:cs="Times"/>
          <w:noProof w:val="0"/>
          <w:sz w:val="24"/>
          <w:lang w:val="en-US"/>
        </w:rPr>
        <w:t xml:space="preserve">■ </w:t>
      </w:r>
      <w:r w:rsidRPr="00343237">
        <w:rPr>
          <w:rFonts w:ascii="Times" w:hAnsi="Times" w:cs="Times-Roman"/>
          <w:noProof w:val="0"/>
          <w:sz w:val="24"/>
          <w:lang w:val="en-US"/>
        </w:rPr>
        <w:t>Introduce the reader to the various measurements of criminal and delinquent behavior</w:t>
      </w:r>
    </w:p>
    <w:p w:rsidR="000F048C" w:rsidRDefault="000F048C" w:rsidP="000F048C">
      <w:pPr>
        <w:pStyle w:val="Heading2"/>
      </w:pPr>
      <w:bookmarkStart w:id="12" w:name="_Toc248716652"/>
      <w:bookmarkStart w:id="13" w:name="_Toc349507932"/>
      <w:bookmarkStart w:id="14" w:name="_Toc349596930"/>
    </w:p>
    <w:p w:rsidR="000F048C" w:rsidRDefault="000F048C" w:rsidP="000F048C">
      <w:pPr>
        <w:pStyle w:val="Heading2"/>
      </w:pPr>
      <w:bookmarkStart w:id="15" w:name="_Toc440811302"/>
      <w:bookmarkStart w:id="16" w:name="_Toc441428263"/>
      <w:r w:rsidRPr="00E87B2A">
        <w:t>Chapter Overview</w:t>
      </w:r>
      <w:bookmarkEnd w:id="12"/>
      <w:bookmarkEnd w:id="13"/>
      <w:bookmarkEnd w:id="14"/>
      <w:bookmarkEnd w:id="15"/>
      <w:bookmarkEnd w:id="16"/>
    </w:p>
    <w:p w:rsidR="000F048C" w:rsidRDefault="000F048C" w:rsidP="000F048C">
      <w:pPr>
        <w:spacing w:before="0" w:line="240" w:lineRule="auto"/>
      </w:pPr>
      <w:r>
        <w:tab/>
        <w:t xml:space="preserve"> Crime in the United States, including violent crime, has fallen since a high point in the 1990s. This is surprising in light of its coverage in both news and entertainment media and in proclamations of political candidates. The falling crime rate is good news, but it does not imply that efforts to reduce it further are not needed, nor can crime rates of the future be predicted with confidence. There is continuing need to study and prevent the behavior that is defined as criminal, but this is a complex undertaking. It involves theorizing, data gathering, and the development of strategies for its prevention and control, as well as treatment of individuals who engage in criminal activity. </w:t>
      </w:r>
    </w:p>
    <w:p w:rsidR="000F048C" w:rsidRDefault="000F048C" w:rsidP="000F048C">
      <w:pPr>
        <w:spacing w:before="0" w:line="240" w:lineRule="auto"/>
        <w:ind w:firstLine="720"/>
      </w:pPr>
      <w:r>
        <w:t xml:space="preserve">This chapter introduces readers to the major theoretical viewpoints on crime and the dominant methods used to measure it. The authors also discuss the difficulty in defining criminal behavior for purposes of examining it from a psychological perspective. Although </w:t>
      </w:r>
      <w:proofErr w:type="gramStart"/>
      <w:r>
        <w:t>criminology  is</w:t>
      </w:r>
      <w:proofErr w:type="gramEnd"/>
      <w:r>
        <w:t xml:space="preserve"> an interdisciplinary enterprise, the approach in this text is predominantly psychological, with research and theory in that field emphasized throughout the book. </w:t>
      </w:r>
    </w:p>
    <w:p w:rsidR="000F048C" w:rsidRDefault="000F048C" w:rsidP="000F048C">
      <w:pPr>
        <w:spacing w:before="0" w:line="240" w:lineRule="auto"/>
        <w:ind w:firstLine="720"/>
      </w:pPr>
      <w:r>
        <w:t xml:space="preserve">The authors review the dominant methods of measuring crime, emphasizing that each has its strengths and weaknesses. The U.S. government’s major measures—the summary system of the UCR and the NIBRS—are covered in detail and may be quite unfamiliar to those students without backgrounds in criminal justice studies. Likewise, they are likely to be unfamiliar with the government’s major approach to measuring victimization, the NCVS. It is more likely that they have been exposed to academic research on victimization, such as reports of stalking, domestic violence, or campus sexual assaults. Official victimization data confirms that crime is decreasing, but it is always important to acknowledge that crime victims often do not wish to report crime to either government or private researchers. In fact, self-report data—in which people report their own offending, indicate that much criminal behavior is never unearthed.  Official, victimization, and self-report data sources are revisited throughout the text, so it is important that students grasp their strengths and weaknesses early in their study.  </w:t>
      </w:r>
    </w:p>
    <w:p w:rsidR="000F048C" w:rsidRDefault="000F048C" w:rsidP="000F048C">
      <w:pPr>
        <w:spacing w:before="0" w:line="240" w:lineRule="auto"/>
        <w:ind w:firstLine="720"/>
      </w:pPr>
      <w:r>
        <w:lastRenderedPageBreak/>
        <w:t xml:space="preserve">The topic of juvenile delinquency is introduced briefly, not because delinquency is on the increase but because many serious and chronic offenders began their offending early in their development. Delinquency has its own chapter in Chapter 6, but information about juveniles is woven into many other chapters as well.  </w:t>
      </w:r>
    </w:p>
    <w:p w:rsidR="000F048C" w:rsidRDefault="000F048C" w:rsidP="000F048C">
      <w:pPr>
        <w:spacing w:before="0" w:line="240" w:lineRule="auto"/>
        <w:ind w:firstLine="720"/>
      </w:pPr>
    </w:p>
    <w:p w:rsidR="000F048C" w:rsidRDefault="000F048C" w:rsidP="000F048C">
      <w:pPr>
        <w:spacing w:before="0" w:line="240" w:lineRule="auto"/>
      </w:pPr>
    </w:p>
    <w:p w:rsidR="000F048C" w:rsidRPr="004E7E13" w:rsidRDefault="000F048C" w:rsidP="000F048C">
      <w:pPr>
        <w:pStyle w:val="Heading2"/>
      </w:pPr>
      <w:bookmarkStart w:id="17" w:name="_Toc248716653"/>
      <w:bookmarkStart w:id="18" w:name="_Toc349507933"/>
      <w:bookmarkStart w:id="19" w:name="_Toc349596931"/>
      <w:bookmarkStart w:id="20" w:name="_Toc440811303"/>
      <w:bookmarkStart w:id="21" w:name="_Toc441428264"/>
      <w:r>
        <w:t>Lecture Outline</w:t>
      </w:r>
      <w:bookmarkEnd w:id="17"/>
      <w:bookmarkEnd w:id="18"/>
      <w:bookmarkEnd w:id="19"/>
      <w:bookmarkEnd w:id="20"/>
      <w:bookmarkEnd w:id="21"/>
    </w:p>
    <w:p w:rsidR="000F048C" w:rsidRPr="00BD034B" w:rsidRDefault="000F048C" w:rsidP="000F048C">
      <w:pPr>
        <w:pStyle w:val="ListParagraph"/>
        <w:numPr>
          <w:ilvl w:val="0"/>
          <w:numId w:val="8"/>
        </w:numPr>
        <w:spacing w:after="0" w:line="240" w:lineRule="auto"/>
      </w:pPr>
      <w:r w:rsidRPr="00BD034B">
        <w:t>Introduction to Criminal Behavior</w:t>
      </w:r>
    </w:p>
    <w:p w:rsidR="000F048C" w:rsidRPr="00BD034B" w:rsidRDefault="000F048C" w:rsidP="000F048C">
      <w:pPr>
        <w:numPr>
          <w:ilvl w:val="1"/>
          <w:numId w:val="8"/>
        </w:numPr>
        <w:spacing w:before="0" w:line="240" w:lineRule="auto"/>
        <w:rPr>
          <w:szCs w:val="24"/>
        </w:rPr>
      </w:pPr>
      <w:r w:rsidRPr="00BD034B">
        <w:rPr>
          <w:szCs w:val="24"/>
        </w:rPr>
        <w:t>Definition of criminal behavior</w:t>
      </w:r>
    </w:p>
    <w:p w:rsidR="000F048C" w:rsidRPr="00BD034B" w:rsidRDefault="000F048C" w:rsidP="000F048C">
      <w:pPr>
        <w:numPr>
          <w:ilvl w:val="1"/>
          <w:numId w:val="8"/>
        </w:numPr>
        <w:spacing w:before="0" w:line="240" w:lineRule="auto"/>
        <w:rPr>
          <w:szCs w:val="24"/>
        </w:rPr>
      </w:pPr>
      <w:r w:rsidRPr="00BD034B">
        <w:rPr>
          <w:szCs w:val="24"/>
        </w:rPr>
        <w:t>Complex issue</w:t>
      </w:r>
      <w:r w:rsidRPr="00BD034B">
        <w:rPr>
          <w:szCs w:val="24"/>
        </w:rPr>
        <w:tab/>
      </w:r>
    </w:p>
    <w:p w:rsidR="000F048C" w:rsidRPr="00BD034B" w:rsidRDefault="000F048C" w:rsidP="000F048C">
      <w:pPr>
        <w:spacing w:before="0" w:line="240" w:lineRule="auto"/>
      </w:pPr>
    </w:p>
    <w:p w:rsidR="000F048C" w:rsidRPr="00BD034B" w:rsidRDefault="000F048C" w:rsidP="000F048C">
      <w:pPr>
        <w:pStyle w:val="ListParagraph"/>
        <w:numPr>
          <w:ilvl w:val="0"/>
          <w:numId w:val="8"/>
        </w:numPr>
        <w:spacing w:after="0" w:line="240" w:lineRule="auto"/>
      </w:pPr>
      <w:r w:rsidRPr="00BD034B">
        <w:t>Theories of Crime</w:t>
      </w:r>
      <w:r w:rsidRPr="00BD034B">
        <w:tab/>
      </w:r>
    </w:p>
    <w:p w:rsidR="000F048C" w:rsidRPr="00BD034B" w:rsidRDefault="000F048C" w:rsidP="000F048C">
      <w:pPr>
        <w:numPr>
          <w:ilvl w:val="1"/>
          <w:numId w:val="8"/>
        </w:numPr>
        <w:spacing w:before="0" w:line="240" w:lineRule="auto"/>
        <w:rPr>
          <w:szCs w:val="24"/>
        </w:rPr>
      </w:pPr>
      <w:r w:rsidRPr="00BD034B">
        <w:rPr>
          <w:szCs w:val="24"/>
        </w:rPr>
        <w:t>Just-world hypothesis</w:t>
      </w:r>
    </w:p>
    <w:p w:rsidR="000F048C" w:rsidRPr="00F10DF9" w:rsidRDefault="000F048C" w:rsidP="000F048C">
      <w:pPr>
        <w:numPr>
          <w:ilvl w:val="1"/>
          <w:numId w:val="8"/>
        </w:numPr>
        <w:spacing w:before="0" w:line="240" w:lineRule="auto"/>
        <w:rPr>
          <w:szCs w:val="24"/>
        </w:rPr>
      </w:pPr>
      <w:r w:rsidRPr="00BD034B">
        <w:rPr>
          <w:szCs w:val="24"/>
        </w:rPr>
        <w:t xml:space="preserve">Belief in general just-world and belief </w:t>
      </w:r>
      <w:r w:rsidRPr="00F10DF9">
        <w:rPr>
          <w:szCs w:val="24"/>
        </w:rPr>
        <w:t>in personal just-world</w:t>
      </w:r>
    </w:p>
    <w:p w:rsidR="000F048C" w:rsidRPr="00F10DF9" w:rsidRDefault="000F048C" w:rsidP="000F048C">
      <w:pPr>
        <w:numPr>
          <w:ilvl w:val="1"/>
          <w:numId w:val="1"/>
        </w:numPr>
        <w:spacing w:before="0" w:line="240" w:lineRule="auto"/>
        <w:rPr>
          <w:szCs w:val="24"/>
        </w:rPr>
      </w:pPr>
      <w:r w:rsidRPr="00F10DF9">
        <w:rPr>
          <w:szCs w:val="24"/>
        </w:rPr>
        <w:t>Scientific theory of crime</w:t>
      </w:r>
    </w:p>
    <w:p w:rsidR="000F048C" w:rsidRPr="00F10DF9" w:rsidRDefault="000F048C" w:rsidP="000F048C">
      <w:pPr>
        <w:numPr>
          <w:ilvl w:val="2"/>
          <w:numId w:val="1"/>
        </w:numPr>
        <w:spacing w:before="0" w:line="240" w:lineRule="auto"/>
        <w:rPr>
          <w:szCs w:val="24"/>
        </w:rPr>
      </w:pPr>
      <w:r w:rsidRPr="00F10DF9">
        <w:rPr>
          <w:szCs w:val="24"/>
        </w:rPr>
        <w:t>Should provide a general explanation that encompasses and systematically connects many different social, economic, and psychological variables to criminal behavior, and it should be supported by well-executed research</w:t>
      </w:r>
    </w:p>
    <w:p w:rsidR="000F048C" w:rsidRPr="00F10DF9" w:rsidRDefault="000F048C" w:rsidP="000F048C">
      <w:pPr>
        <w:numPr>
          <w:ilvl w:val="2"/>
          <w:numId w:val="1"/>
        </w:numPr>
        <w:spacing w:before="0" w:line="240" w:lineRule="auto"/>
        <w:rPr>
          <w:szCs w:val="24"/>
        </w:rPr>
      </w:pPr>
      <w:r w:rsidRPr="00F10DF9">
        <w:rPr>
          <w:szCs w:val="24"/>
        </w:rPr>
        <w:t>Theory verification</w:t>
      </w:r>
      <w:r>
        <w:rPr>
          <w:szCs w:val="24"/>
        </w:rPr>
        <w:t xml:space="preserve"> or falsification</w:t>
      </w:r>
    </w:p>
    <w:p w:rsidR="000F048C" w:rsidRDefault="000F048C" w:rsidP="000F048C">
      <w:pPr>
        <w:numPr>
          <w:ilvl w:val="1"/>
          <w:numId w:val="1"/>
        </w:numPr>
        <w:spacing w:before="0" w:line="240" w:lineRule="auto"/>
        <w:rPr>
          <w:szCs w:val="24"/>
        </w:rPr>
      </w:pPr>
      <w:r w:rsidRPr="00F10DF9">
        <w:rPr>
          <w:szCs w:val="24"/>
        </w:rPr>
        <w:t xml:space="preserve">The primary purpose of theories of crime is to identify the causes or precursors of criminal behavior </w:t>
      </w:r>
    </w:p>
    <w:p w:rsidR="000F048C" w:rsidRPr="00F10DF9" w:rsidRDefault="000F048C" w:rsidP="000F048C">
      <w:pPr>
        <w:numPr>
          <w:ilvl w:val="1"/>
          <w:numId w:val="1"/>
        </w:numPr>
        <w:spacing w:before="0" w:line="240" w:lineRule="auto"/>
        <w:rPr>
          <w:szCs w:val="24"/>
        </w:rPr>
      </w:pPr>
      <w:r>
        <w:rPr>
          <w:szCs w:val="24"/>
        </w:rPr>
        <w:t>Models of behavior</w:t>
      </w:r>
      <w:r w:rsidRPr="00F10DF9">
        <w:t xml:space="preserve"> </w:t>
      </w:r>
      <w:r w:rsidRPr="00F10DF9">
        <w:rPr>
          <w:szCs w:val="24"/>
        </w:rPr>
        <w:t>a</w:t>
      </w:r>
      <w:r>
        <w:rPr>
          <w:szCs w:val="24"/>
        </w:rPr>
        <w:t>re</w:t>
      </w:r>
      <w:r w:rsidRPr="00F10DF9">
        <w:rPr>
          <w:szCs w:val="24"/>
        </w:rPr>
        <w:t xml:space="preserve"> graphic representation</w:t>
      </w:r>
      <w:r>
        <w:rPr>
          <w:szCs w:val="24"/>
        </w:rPr>
        <w:t>s</w:t>
      </w:r>
      <w:r w:rsidRPr="00F10DF9">
        <w:rPr>
          <w:szCs w:val="24"/>
        </w:rPr>
        <w:t xml:space="preserve"> of a theory or a concept, designed to enhance its understanding</w:t>
      </w:r>
    </w:p>
    <w:p w:rsidR="000F048C" w:rsidRDefault="000F048C" w:rsidP="000F048C">
      <w:pPr>
        <w:numPr>
          <w:ilvl w:val="1"/>
          <w:numId w:val="1"/>
        </w:numPr>
        <w:spacing w:before="0" w:line="240" w:lineRule="auto"/>
        <w:rPr>
          <w:szCs w:val="24"/>
        </w:rPr>
      </w:pPr>
      <w:r w:rsidRPr="00F10DF9">
        <w:rPr>
          <w:szCs w:val="24"/>
        </w:rPr>
        <w:t>Classical theory</w:t>
      </w:r>
    </w:p>
    <w:p w:rsidR="000F048C" w:rsidRDefault="000F048C" w:rsidP="000F048C">
      <w:pPr>
        <w:numPr>
          <w:ilvl w:val="2"/>
          <w:numId w:val="1"/>
        </w:numPr>
        <w:spacing w:before="0" w:line="240" w:lineRule="auto"/>
        <w:rPr>
          <w:szCs w:val="24"/>
        </w:rPr>
      </w:pPr>
      <w:r>
        <w:rPr>
          <w:szCs w:val="24"/>
        </w:rPr>
        <w:t>Free will as the hallmark of human behavior</w:t>
      </w:r>
    </w:p>
    <w:p w:rsidR="000F048C" w:rsidRDefault="000F048C" w:rsidP="000F048C">
      <w:pPr>
        <w:numPr>
          <w:ilvl w:val="2"/>
          <w:numId w:val="1"/>
        </w:numPr>
        <w:spacing w:before="0" w:line="240" w:lineRule="auto"/>
        <w:rPr>
          <w:szCs w:val="24"/>
        </w:rPr>
      </w:pPr>
      <w:r w:rsidRPr="00470CFA">
        <w:rPr>
          <w:szCs w:val="24"/>
        </w:rPr>
        <w:t>Many of today’s approaches to crime prevention are consistent with classical theory, which in its modern form is also known as deterrence theory</w:t>
      </w:r>
    </w:p>
    <w:p w:rsidR="000F048C" w:rsidRDefault="000F048C" w:rsidP="000F048C">
      <w:pPr>
        <w:numPr>
          <w:ilvl w:val="1"/>
          <w:numId w:val="1"/>
        </w:numPr>
        <w:spacing w:before="0" w:line="240" w:lineRule="auto"/>
        <w:rPr>
          <w:szCs w:val="24"/>
        </w:rPr>
      </w:pPr>
      <w:r w:rsidRPr="00470CFA">
        <w:rPr>
          <w:szCs w:val="24"/>
        </w:rPr>
        <w:t>Positivist theory</w:t>
      </w:r>
      <w:r>
        <w:rPr>
          <w:szCs w:val="24"/>
        </w:rPr>
        <w:t xml:space="preserve"> </w:t>
      </w:r>
    </w:p>
    <w:p w:rsidR="000F048C" w:rsidRDefault="000F048C" w:rsidP="000F048C">
      <w:pPr>
        <w:numPr>
          <w:ilvl w:val="2"/>
          <w:numId w:val="1"/>
        </w:numPr>
        <w:spacing w:before="0" w:line="240" w:lineRule="auto"/>
        <w:rPr>
          <w:szCs w:val="24"/>
        </w:rPr>
      </w:pPr>
      <w:r>
        <w:rPr>
          <w:szCs w:val="24"/>
        </w:rPr>
        <w:t>Closely aligned with the idea of determinism</w:t>
      </w:r>
    </w:p>
    <w:p w:rsidR="000F048C" w:rsidRPr="00470CFA" w:rsidRDefault="000F048C" w:rsidP="000F048C">
      <w:pPr>
        <w:numPr>
          <w:ilvl w:val="2"/>
          <w:numId w:val="1"/>
        </w:numPr>
        <w:spacing w:before="0" w:line="240" w:lineRule="auto"/>
        <w:rPr>
          <w:szCs w:val="24"/>
        </w:rPr>
      </w:pPr>
      <w:r>
        <w:rPr>
          <w:szCs w:val="24"/>
        </w:rPr>
        <w:t>Looks for causes</w:t>
      </w:r>
    </w:p>
    <w:p w:rsidR="000F048C" w:rsidRPr="00F10DF9" w:rsidRDefault="000F048C" w:rsidP="000F048C">
      <w:pPr>
        <w:spacing w:before="0" w:line="240" w:lineRule="auto"/>
        <w:rPr>
          <w:szCs w:val="28"/>
        </w:rPr>
      </w:pPr>
    </w:p>
    <w:p w:rsidR="000F048C" w:rsidRPr="00F10DF9" w:rsidRDefault="000F048C" w:rsidP="000F048C">
      <w:pPr>
        <w:numPr>
          <w:ilvl w:val="0"/>
          <w:numId w:val="1"/>
        </w:numPr>
        <w:spacing w:before="0" w:line="240" w:lineRule="auto"/>
        <w:rPr>
          <w:szCs w:val="28"/>
        </w:rPr>
      </w:pPr>
      <w:r w:rsidRPr="00F10DF9">
        <w:rPr>
          <w:szCs w:val="28"/>
        </w:rPr>
        <w:t>Theoretical Perspectives on Human Nature</w:t>
      </w:r>
    </w:p>
    <w:p w:rsidR="000F048C" w:rsidRPr="00470CFA" w:rsidRDefault="000F048C" w:rsidP="000F048C">
      <w:pPr>
        <w:numPr>
          <w:ilvl w:val="1"/>
          <w:numId w:val="2"/>
        </w:numPr>
        <w:tabs>
          <w:tab w:val="left" w:pos="720"/>
          <w:tab w:val="left" w:pos="1080"/>
          <w:tab w:val="left" w:pos="1440"/>
        </w:tabs>
        <w:spacing w:before="0" w:line="240" w:lineRule="auto"/>
        <w:rPr>
          <w:szCs w:val="24"/>
        </w:rPr>
      </w:pPr>
      <w:r w:rsidRPr="00470CFA">
        <w:rPr>
          <w:szCs w:val="24"/>
        </w:rPr>
        <w:t>Conformity perspective</w:t>
      </w:r>
    </w:p>
    <w:p w:rsidR="000F048C" w:rsidRDefault="000F048C" w:rsidP="000F048C">
      <w:pPr>
        <w:numPr>
          <w:ilvl w:val="2"/>
          <w:numId w:val="2"/>
        </w:numPr>
        <w:tabs>
          <w:tab w:val="left" w:pos="720"/>
          <w:tab w:val="left" w:pos="1080"/>
          <w:tab w:val="left" w:pos="1440"/>
        </w:tabs>
        <w:spacing w:before="0" w:line="240" w:lineRule="auto"/>
        <w:rPr>
          <w:szCs w:val="24"/>
        </w:rPr>
      </w:pPr>
      <w:r>
        <w:rPr>
          <w:szCs w:val="24"/>
        </w:rPr>
        <w:t>V</w:t>
      </w:r>
      <w:r w:rsidRPr="00470CFA">
        <w:rPr>
          <w:szCs w:val="24"/>
        </w:rPr>
        <w:t>iews humans as creatures of conformity who want to do the “right” thing.</w:t>
      </w:r>
    </w:p>
    <w:p w:rsidR="000F048C" w:rsidRPr="00470CFA" w:rsidRDefault="000F048C" w:rsidP="000F048C">
      <w:pPr>
        <w:numPr>
          <w:ilvl w:val="2"/>
          <w:numId w:val="2"/>
        </w:numPr>
        <w:tabs>
          <w:tab w:val="left" w:pos="720"/>
          <w:tab w:val="left" w:pos="1080"/>
          <w:tab w:val="left" w:pos="1440"/>
        </w:tabs>
        <w:spacing w:before="0" w:line="240" w:lineRule="auto"/>
        <w:rPr>
          <w:szCs w:val="24"/>
        </w:rPr>
      </w:pPr>
      <w:r>
        <w:rPr>
          <w:szCs w:val="24"/>
        </w:rPr>
        <w:t>R</w:t>
      </w:r>
      <w:r w:rsidRPr="00470CFA">
        <w:rPr>
          <w:szCs w:val="24"/>
        </w:rPr>
        <w:t>epresents the foundation of the humanistic perspectives in psychology</w:t>
      </w:r>
      <w:r w:rsidRPr="00470CFA">
        <w:rPr>
          <w:szCs w:val="24"/>
        </w:rPr>
        <w:tab/>
      </w:r>
    </w:p>
    <w:p w:rsidR="000F048C" w:rsidRDefault="000F048C" w:rsidP="000F048C">
      <w:pPr>
        <w:numPr>
          <w:ilvl w:val="2"/>
          <w:numId w:val="2"/>
        </w:numPr>
        <w:tabs>
          <w:tab w:val="left" w:pos="720"/>
          <w:tab w:val="left" w:pos="1080"/>
          <w:tab w:val="left" w:pos="1170"/>
          <w:tab w:val="left" w:pos="1440"/>
          <w:tab w:val="left" w:pos="1530"/>
        </w:tabs>
        <w:spacing w:before="0" w:line="240" w:lineRule="auto"/>
        <w:rPr>
          <w:szCs w:val="24"/>
        </w:rPr>
      </w:pPr>
      <w:r w:rsidRPr="00F10DF9">
        <w:rPr>
          <w:szCs w:val="24"/>
        </w:rPr>
        <w:t>Strain Theory</w:t>
      </w:r>
      <w:r w:rsidRPr="00F10DF9">
        <w:rPr>
          <w:szCs w:val="24"/>
        </w:rPr>
        <w:tab/>
      </w:r>
    </w:p>
    <w:p w:rsidR="000F048C" w:rsidRDefault="000F048C" w:rsidP="000F048C">
      <w:pPr>
        <w:numPr>
          <w:ilvl w:val="3"/>
          <w:numId w:val="2"/>
        </w:numPr>
        <w:tabs>
          <w:tab w:val="left" w:pos="720"/>
          <w:tab w:val="left" w:pos="1080"/>
          <w:tab w:val="left" w:pos="1170"/>
          <w:tab w:val="left" w:pos="1440"/>
          <w:tab w:val="left" w:pos="1530"/>
        </w:tabs>
        <w:spacing w:before="0" w:line="240" w:lineRule="auto"/>
        <w:rPr>
          <w:szCs w:val="24"/>
        </w:rPr>
      </w:pPr>
      <w:r>
        <w:rPr>
          <w:szCs w:val="24"/>
        </w:rPr>
        <w:t>Robert K. Merton</w:t>
      </w:r>
    </w:p>
    <w:p w:rsidR="000F048C" w:rsidRDefault="000F048C" w:rsidP="000F048C">
      <w:pPr>
        <w:numPr>
          <w:ilvl w:val="3"/>
          <w:numId w:val="2"/>
        </w:numPr>
        <w:tabs>
          <w:tab w:val="left" w:pos="720"/>
          <w:tab w:val="left" w:pos="1080"/>
          <w:tab w:val="left" w:pos="1170"/>
          <w:tab w:val="left" w:pos="1440"/>
          <w:tab w:val="left" w:pos="1530"/>
        </w:tabs>
        <w:spacing w:before="0" w:line="240" w:lineRule="auto"/>
        <w:rPr>
          <w:szCs w:val="24"/>
        </w:rPr>
      </w:pPr>
      <w:r>
        <w:rPr>
          <w:szCs w:val="24"/>
        </w:rPr>
        <w:t>General Strain Theory</w:t>
      </w:r>
      <w:r w:rsidRPr="00F10DF9">
        <w:rPr>
          <w:szCs w:val="24"/>
        </w:rPr>
        <w:tab/>
        <w:t xml:space="preserve">   </w:t>
      </w:r>
      <w:r w:rsidRPr="00F10DF9">
        <w:rPr>
          <w:szCs w:val="24"/>
        </w:rPr>
        <w:tab/>
      </w:r>
      <w:r w:rsidRPr="00F10DF9">
        <w:rPr>
          <w:szCs w:val="24"/>
        </w:rPr>
        <w:tab/>
      </w:r>
    </w:p>
    <w:p w:rsidR="000F048C" w:rsidRDefault="000F048C" w:rsidP="000F048C">
      <w:pPr>
        <w:numPr>
          <w:ilvl w:val="1"/>
          <w:numId w:val="2"/>
        </w:numPr>
        <w:tabs>
          <w:tab w:val="left" w:pos="720"/>
          <w:tab w:val="left" w:pos="1080"/>
          <w:tab w:val="left" w:pos="1170"/>
          <w:tab w:val="left" w:pos="1440"/>
          <w:tab w:val="left" w:pos="1530"/>
        </w:tabs>
        <w:spacing w:before="0" w:line="240" w:lineRule="auto"/>
        <w:rPr>
          <w:szCs w:val="24"/>
        </w:rPr>
      </w:pPr>
      <w:r w:rsidRPr="00F10DF9">
        <w:rPr>
          <w:szCs w:val="24"/>
        </w:rPr>
        <w:t>Nonconformist perspective</w:t>
      </w:r>
    </w:p>
    <w:p w:rsidR="000F048C" w:rsidRPr="00F10DF9" w:rsidRDefault="000F048C" w:rsidP="000F048C">
      <w:pPr>
        <w:numPr>
          <w:ilvl w:val="2"/>
          <w:numId w:val="2"/>
        </w:numPr>
        <w:tabs>
          <w:tab w:val="left" w:pos="720"/>
          <w:tab w:val="left" w:pos="1080"/>
          <w:tab w:val="left" w:pos="1170"/>
          <w:tab w:val="left" w:pos="1440"/>
          <w:tab w:val="left" w:pos="1530"/>
        </w:tabs>
        <w:spacing w:before="0" w:line="240" w:lineRule="auto"/>
        <w:rPr>
          <w:szCs w:val="24"/>
        </w:rPr>
      </w:pPr>
      <w:r>
        <w:rPr>
          <w:szCs w:val="24"/>
        </w:rPr>
        <w:t>Human beings are basically undisciplined and need to be held in check</w:t>
      </w:r>
    </w:p>
    <w:p w:rsidR="000F048C" w:rsidRDefault="000F048C" w:rsidP="000F048C">
      <w:pPr>
        <w:numPr>
          <w:ilvl w:val="2"/>
          <w:numId w:val="2"/>
        </w:numPr>
        <w:tabs>
          <w:tab w:val="left" w:pos="720"/>
          <w:tab w:val="left" w:pos="1080"/>
          <w:tab w:val="left" w:pos="1440"/>
        </w:tabs>
        <w:spacing w:before="0" w:line="240" w:lineRule="auto"/>
        <w:rPr>
          <w:szCs w:val="24"/>
        </w:rPr>
      </w:pPr>
      <w:r w:rsidRPr="00F10DF9">
        <w:rPr>
          <w:szCs w:val="24"/>
        </w:rPr>
        <w:t xml:space="preserve">Social control </w:t>
      </w:r>
    </w:p>
    <w:p w:rsidR="000F048C" w:rsidRPr="00F10DF9" w:rsidRDefault="000F048C" w:rsidP="000F048C">
      <w:pPr>
        <w:numPr>
          <w:ilvl w:val="3"/>
          <w:numId w:val="2"/>
        </w:numPr>
        <w:tabs>
          <w:tab w:val="left" w:pos="720"/>
          <w:tab w:val="left" w:pos="1080"/>
          <w:tab w:val="left" w:pos="1440"/>
        </w:tabs>
        <w:spacing w:before="0" w:line="240" w:lineRule="auto"/>
        <w:rPr>
          <w:szCs w:val="24"/>
        </w:rPr>
      </w:pPr>
      <w:r>
        <w:rPr>
          <w:szCs w:val="24"/>
        </w:rPr>
        <w:t>C</w:t>
      </w:r>
      <w:r w:rsidRPr="00470CFA">
        <w:rPr>
          <w:szCs w:val="24"/>
        </w:rPr>
        <w:t xml:space="preserve">rime and delinquency occur when an individual’s ties to the conventional order or normative standards are weak or largely nonexistent </w:t>
      </w:r>
      <w:r w:rsidRPr="00F10DF9">
        <w:rPr>
          <w:szCs w:val="24"/>
        </w:rPr>
        <w:t xml:space="preserve"> </w:t>
      </w:r>
    </w:p>
    <w:p w:rsidR="000F048C" w:rsidRDefault="000F048C" w:rsidP="000F048C">
      <w:pPr>
        <w:numPr>
          <w:ilvl w:val="3"/>
          <w:numId w:val="2"/>
        </w:numPr>
        <w:tabs>
          <w:tab w:val="left" w:pos="720"/>
          <w:tab w:val="left" w:pos="1080"/>
          <w:tab w:val="left" w:pos="1440"/>
        </w:tabs>
        <w:spacing w:before="0" w:line="240" w:lineRule="auto"/>
        <w:rPr>
          <w:szCs w:val="24"/>
        </w:rPr>
      </w:pPr>
      <w:r w:rsidRPr="00F10DF9">
        <w:rPr>
          <w:szCs w:val="24"/>
        </w:rPr>
        <w:lastRenderedPageBreak/>
        <w:t>General Theory of Crime</w:t>
      </w:r>
    </w:p>
    <w:p w:rsidR="000F048C" w:rsidRDefault="000F048C" w:rsidP="000F048C">
      <w:pPr>
        <w:numPr>
          <w:ilvl w:val="2"/>
          <w:numId w:val="2"/>
        </w:numPr>
        <w:tabs>
          <w:tab w:val="left" w:pos="720"/>
          <w:tab w:val="left" w:pos="1080"/>
          <w:tab w:val="left" w:pos="1440"/>
        </w:tabs>
        <w:spacing w:before="0" w:line="240" w:lineRule="auto"/>
        <w:rPr>
          <w:szCs w:val="24"/>
        </w:rPr>
      </w:pPr>
      <w:r>
        <w:rPr>
          <w:szCs w:val="24"/>
        </w:rPr>
        <w:t>Self-control theory</w:t>
      </w:r>
    </w:p>
    <w:p w:rsidR="000F048C" w:rsidRDefault="000F048C" w:rsidP="000F048C">
      <w:pPr>
        <w:numPr>
          <w:ilvl w:val="3"/>
          <w:numId w:val="2"/>
        </w:numPr>
        <w:tabs>
          <w:tab w:val="left" w:pos="720"/>
          <w:tab w:val="left" w:pos="1080"/>
          <w:tab w:val="left" w:pos="1440"/>
        </w:tabs>
        <w:spacing w:before="0" w:line="240" w:lineRule="auto"/>
        <w:rPr>
          <w:szCs w:val="24"/>
        </w:rPr>
      </w:pPr>
      <w:r>
        <w:rPr>
          <w:szCs w:val="24"/>
        </w:rPr>
        <w:t xml:space="preserve">A </w:t>
      </w:r>
      <w:r w:rsidRPr="00470CFA">
        <w:rPr>
          <w:szCs w:val="24"/>
        </w:rPr>
        <w:t>deficit of self-control or self-regulation is the key factor in explaining crime and delinquency</w:t>
      </w:r>
    </w:p>
    <w:p w:rsidR="000F048C" w:rsidRPr="00F10DF9" w:rsidRDefault="000F048C" w:rsidP="000F048C">
      <w:pPr>
        <w:numPr>
          <w:ilvl w:val="3"/>
          <w:numId w:val="2"/>
        </w:numPr>
        <w:tabs>
          <w:tab w:val="left" w:pos="720"/>
          <w:tab w:val="left" w:pos="1080"/>
          <w:tab w:val="left" w:pos="1440"/>
        </w:tabs>
        <w:spacing w:before="0" w:line="240" w:lineRule="auto"/>
        <w:rPr>
          <w:szCs w:val="24"/>
        </w:rPr>
      </w:pPr>
      <w:r>
        <w:rPr>
          <w:szCs w:val="24"/>
        </w:rPr>
        <w:t>Self-control as a stable trait</w:t>
      </w:r>
    </w:p>
    <w:p w:rsidR="000F048C" w:rsidRDefault="000F048C" w:rsidP="000F048C">
      <w:pPr>
        <w:numPr>
          <w:ilvl w:val="1"/>
          <w:numId w:val="2"/>
        </w:numPr>
        <w:tabs>
          <w:tab w:val="left" w:pos="720"/>
          <w:tab w:val="left" w:pos="1080"/>
          <w:tab w:val="left" w:pos="1440"/>
          <w:tab w:val="left" w:pos="1530"/>
        </w:tabs>
        <w:spacing w:before="0" w:line="240" w:lineRule="auto"/>
        <w:rPr>
          <w:szCs w:val="24"/>
        </w:rPr>
      </w:pPr>
      <w:r w:rsidRPr="00F10DF9">
        <w:rPr>
          <w:szCs w:val="24"/>
        </w:rPr>
        <w:t>Learning perspectiv</w:t>
      </w:r>
      <w:r>
        <w:rPr>
          <w:szCs w:val="24"/>
        </w:rPr>
        <w:t>e</w:t>
      </w:r>
    </w:p>
    <w:p w:rsidR="000F048C" w:rsidRDefault="000F048C" w:rsidP="000F048C">
      <w:pPr>
        <w:numPr>
          <w:ilvl w:val="2"/>
          <w:numId w:val="2"/>
        </w:numPr>
        <w:tabs>
          <w:tab w:val="left" w:pos="720"/>
          <w:tab w:val="left" w:pos="1080"/>
          <w:tab w:val="left" w:pos="1440"/>
          <w:tab w:val="left" w:pos="1530"/>
        </w:tabs>
        <w:spacing w:before="0" w:line="240" w:lineRule="auto"/>
        <w:rPr>
          <w:szCs w:val="24"/>
        </w:rPr>
      </w:pPr>
      <w:r>
        <w:rPr>
          <w:szCs w:val="24"/>
        </w:rPr>
        <w:t>Human beings are born neutral and learn behavior and beliefs from social environment</w:t>
      </w:r>
    </w:p>
    <w:p w:rsidR="000F048C" w:rsidRPr="00C703C3" w:rsidRDefault="000F048C" w:rsidP="000F048C">
      <w:pPr>
        <w:numPr>
          <w:ilvl w:val="2"/>
          <w:numId w:val="2"/>
        </w:numPr>
        <w:tabs>
          <w:tab w:val="left" w:pos="720"/>
          <w:tab w:val="left" w:pos="1080"/>
          <w:tab w:val="left" w:pos="1440"/>
          <w:tab w:val="left" w:pos="1530"/>
        </w:tabs>
        <w:spacing w:before="0" w:line="240" w:lineRule="auto"/>
        <w:rPr>
          <w:szCs w:val="24"/>
        </w:rPr>
      </w:pPr>
      <w:r w:rsidRPr="00C703C3">
        <w:rPr>
          <w:szCs w:val="24"/>
        </w:rPr>
        <w:t xml:space="preserve">Social learning theory       </w:t>
      </w:r>
    </w:p>
    <w:p w:rsidR="000F048C" w:rsidRDefault="000F048C" w:rsidP="000F048C">
      <w:pPr>
        <w:numPr>
          <w:ilvl w:val="2"/>
          <w:numId w:val="2"/>
        </w:numPr>
        <w:tabs>
          <w:tab w:val="left" w:pos="720"/>
          <w:tab w:val="left" w:pos="1080"/>
          <w:tab w:val="left" w:pos="1440"/>
        </w:tabs>
        <w:spacing w:before="0" w:line="240" w:lineRule="auto"/>
        <w:rPr>
          <w:szCs w:val="24"/>
        </w:rPr>
      </w:pPr>
      <w:r w:rsidRPr="00F10DF9">
        <w:rPr>
          <w:szCs w:val="24"/>
        </w:rPr>
        <w:t>Differential association theory</w:t>
      </w:r>
    </w:p>
    <w:p w:rsidR="000F048C" w:rsidRDefault="000F048C" w:rsidP="000F048C">
      <w:pPr>
        <w:numPr>
          <w:ilvl w:val="3"/>
          <w:numId w:val="2"/>
        </w:numPr>
        <w:tabs>
          <w:tab w:val="left" w:pos="720"/>
          <w:tab w:val="left" w:pos="1080"/>
          <w:tab w:val="left" w:pos="1440"/>
        </w:tabs>
        <w:spacing w:before="0" w:line="240" w:lineRule="auto"/>
        <w:rPr>
          <w:szCs w:val="24"/>
        </w:rPr>
      </w:pPr>
      <w:r>
        <w:rPr>
          <w:szCs w:val="24"/>
        </w:rPr>
        <w:t>C</w:t>
      </w:r>
      <w:r w:rsidRPr="00C703C3">
        <w:rPr>
          <w:szCs w:val="24"/>
        </w:rPr>
        <w:t>riminal behavior is learned, as is all social behavior, through social interactions with other people</w:t>
      </w:r>
    </w:p>
    <w:p w:rsidR="000F048C" w:rsidRDefault="000F048C" w:rsidP="000F048C">
      <w:pPr>
        <w:numPr>
          <w:ilvl w:val="3"/>
          <w:numId w:val="2"/>
        </w:numPr>
        <w:tabs>
          <w:tab w:val="left" w:pos="720"/>
          <w:tab w:val="left" w:pos="1080"/>
          <w:tab w:val="left" w:pos="1440"/>
        </w:tabs>
        <w:spacing w:before="0" w:line="240" w:lineRule="auto"/>
        <w:rPr>
          <w:szCs w:val="24"/>
        </w:rPr>
      </w:pPr>
      <w:r>
        <w:rPr>
          <w:szCs w:val="24"/>
        </w:rPr>
        <w:t xml:space="preserve">Reinforcement is an important component of contemporary D.A. theory. </w:t>
      </w:r>
    </w:p>
    <w:p w:rsidR="000F048C" w:rsidRDefault="000F048C" w:rsidP="000F048C">
      <w:pPr>
        <w:numPr>
          <w:ilvl w:val="2"/>
          <w:numId w:val="2"/>
        </w:numPr>
        <w:tabs>
          <w:tab w:val="left" w:pos="720"/>
          <w:tab w:val="left" w:pos="1080"/>
          <w:tab w:val="left" w:pos="1440"/>
        </w:tabs>
        <w:spacing w:before="0" w:line="240" w:lineRule="auto"/>
        <w:rPr>
          <w:szCs w:val="24"/>
        </w:rPr>
      </w:pPr>
      <w:r>
        <w:rPr>
          <w:szCs w:val="24"/>
        </w:rPr>
        <w:t>Developmental criminology</w:t>
      </w:r>
    </w:p>
    <w:p w:rsidR="000F048C" w:rsidRDefault="000F048C" w:rsidP="000F048C">
      <w:pPr>
        <w:numPr>
          <w:ilvl w:val="3"/>
          <w:numId w:val="2"/>
        </w:numPr>
        <w:tabs>
          <w:tab w:val="left" w:pos="720"/>
          <w:tab w:val="left" w:pos="1080"/>
          <w:tab w:val="left" w:pos="1440"/>
        </w:tabs>
        <w:spacing w:before="0" w:line="240" w:lineRule="auto"/>
        <w:rPr>
          <w:szCs w:val="24"/>
        </w:rPr>
      </w:pPr>
      <w:r>
        <w:rPr>
          <w:szCs w:val="24"/>
        </w:rPr>
        <w:t>I</w:t>
      </w:r>
      <w:r w:rsidRPr="00C703C3">
        <w:rPr>
          <w:szCs w:val="24"/>
        </w:rPr>
        <w:t>dentify periods in human development across the life course, sometimes conceived of as stages</w:t>
      </w:r>
    </w:p>
    <w:p w:rsidR="000F048C" w:rsidRDefault="000F048C" w:rsidP="000F048C">
      <w:pPr>
        <w:numPr>
          <w:ilvl w:val="3"/>
          <w:numId w:val="2"/>
        </w:numPr>
        <w:tabs>
          <w:tab w:val="left" w:pos="720"/>
          <w:tab w:val="left" w:pos="1080"/>
          <w:tab w:val="left" w:pos="1440"/>
        </w:tabs>
        <w:spacing w:before="0" w:line="240" w:lineRule="auto"/>
        <w:rPr>
          <w:szCs w:val="24"/>
        </w:rPr>
      </w:pPr>
      <w:r w:rsidRPr="00C703C3">
        <w:rPr>
          <w:szCs w:val="24"/>
        </w:rPr>
        <w:t>Concept of emerging adulthood</w:t>
      </w:r>
    </w:p>
    <w:p w:rsidR="000F048C" w:rsidRPr="00C703C3" w:rsidRDefault="000F048C" w:rsidP="000F048C">
      <w:pPr>
        <w:tabs>
          <w:tab w:val="left" w:pos="720"/>
          <w:tab w:val="left" w:pos="1080"/>
          <w:tab w:val="left" w:pos="1440"/>
        </w:tabs>
        <w:spacing w:before="0" w:line="240" w:lineRule="auto"/>
        <w:ind w:left="720"/>
        <w:rPr>
          <w:szCs w:val="24"/>
        </w:rPr>
      </w:pPr>
    </w:p>
    <w:p w:rsidR="000F048C" w:rsidRPr="00C703C3" w:rsidRDefault="000F048C" w:rsidP="000F048C">
      <w:pPr>
        <w:numPr>
          <w:ilvl w:val="0"/>
          <w:numId w:val="2"/>
        </w:numPr>
        <w:tabs>
          <w:tab w:val="left" w:pos="720"/>
          <w:tab w:val="left" w:pos="1080"/>
          <w:tab w:val="left" w:pos="1440"/>
        </w:tabs>
        <w:spacing w:before="0" w:line="240" w:lineRule="auto"/>
        <w:rPr>
          <w:szCs w:val="24"/>
        </w:rPr>
      </w:pPr>
      <w:r>
        <w:rPr>
          <w:szCs w:val="28"/>
        </w:rPr>
        <w:t>Disciplinary P</w:t>
      </w:r>
      <w:r w:rsidRPr="00C703C3">
        <w:rPr>
          <w:szCs w:val="28"/>
        </w:rPr>
        <w:t>erspectives in Criminology</w:t>
      </w:r>
    </w:p>
    <w:p w:rsidR="000F048C" w:rsidRPr="00F10DF9" w:rsidRDefault="000F048C" w:rsidP="000F048C">
      <w:pPr>
        <w:numPr>
          <w:ilvl w:val="1"/>
          <w:numId w:val="2"/>
        </w:numPr>
        <w:spacing w:before="0" w:line="240" w:lineRule="auto"/>
        <w:rPr>
          <w:szCs w:val="24"/>
        </w:rPr>
      </w:pPr>
      <w:r w:rsidRPr="00F10DF9">
        <w:rPr>
          <w:szCs w:val="24"/>
        </w:rPr>
        <w:t>Sociological criminology</w:t>
      </w:r>
    </w:p>
    <w:p w:rsidR="000F048C" w:rsidRPr="00F10DF9" w:rsidRDefault="000F048C" w:rsidP="000F048C">
      <w:pPr>
        <w:numPr>
          <w:ilvl w:val="2"/>
          <w:numId w:val="3"/>
        </w:numPr>
        <w:tabs>
          <w:tab w:val="left" w:pos="720"/>
          <w:tab w:val="left" w:pos="1080"/>
          <w:tab w:val="left" w:pos="1440"/>
        </w:tabs>
        <w:spacing w:before="0" w:line="240" w:lineRule="auto"/>
        <w:rPr>
          <w:szCs w:val="24"/>
        </w:rPr>
      </w:pPr>
      <w:r w:rsidRPr="00F10DF9">
        <w:rPr>
          <w:szCs w:val="24"/>
        </w:rPr>
        <w:t>Society’s influence on crime</w:t>
      </w:r>
    </w:p>
    <w:p w:rsidR="000F048C" w:rsidRDefault="000F048C" w:rsidP="000F048C">
      <w:pPr>
        <w:numPr>
          <w:ilvl w:val="2"/>
          <w:numId w:val="3"/>
        </w:numPr>
        <w:tabs>
          <w:tab w:val="left" w:pos="720"/>
          <w:tab w:val="left" w:pos="1080"/>
          <w:tab w:val="left" w:pos="1440"/>
        </w:tabs>
        <w:spacing w:before="0" w:line="240" w:lineRule="auto"/>
        <w:rPr>
          <w:szCs w:val="24"/>
        </w:rPr>
      </w:pPr>
      <w:r w:rsidRPr="00F10DF9">
        <w:rPr>
          <w:szCs w:val="24"/>
        </w:rPr>
        <w:t xml:space="preserve">How crime is defined, laws are enforced </w:t>
      </w:r>
    </w:p>
    <w:p w:rsidR="000F048C" w:rsidRDefault="000F048C" w:rsidP="000F048C">
      <w:pPr>
        <w:numPr>
          <w:ilvl w:val="2"/>
          <w:numId w:val="3"/>
        </w:numPr>
        <w:tabs>
          <w:tab w:val="left" w:pos="720"/>
          <w:tab w:val="left" w:pos="1080"/>
          <w:tab w:val="left" w:pos="1440"/>
        </w:tabs>
        <w:spacing w:before="0" w:line="240" w:lineRule="auto"/>
        <w:rPr>
          <w:szCs w:val="24"/>
        </w:rPr>
      </w:pPr>
      <w:proofErr w:type="spellStart"/>
      <w:r>
        <w:rPr>
          <w:szCs w:val="24"/>
        </w:rPr>
        <w:t>Structuralists</w:t>
      </w:r>
      <w:proofErr w:type="spellEnd"/>
      <w:r>
        <w:rPr>
          <w:szCs w:val="24"/>
        </w:rPr>
        <w:t xml:space="preserve"> are more likely to look at the underlying foundations of society</w:t>
      </w:r>
    </w:p>
    <w:p w:rsidR="000F048C" w:rsidRDefault="000F048C" w:rsidP="000F048C">
      <w:pPr>
        <w:numPr>
          <w:ilvl w:val="2"/>
          <w:numId w:val="3"/>
        </w:numPr>
        <w:tabs>
          <w:tab w:val="left" w:pos="720"/>
          <w:tab w:val="left" w:pos="1080"/>
          <w:tab w:val="left" w:pos="1440"/>
        </w:tabs>
        <w:spacing w:before="0" w:line="240" w:lineRule="auto"/>
        <w:rPr>
          <w:szCs w:val="24"/>
        </w:rPr>
      </w:pPr>
      <w:proofErr w:type="spellStart"/>
      <w:r>
        <w:rPr>
          <w:szCs w:val="24"/>
        </w:rPr>
        <w:t>Culturalists</w:t>
      </w:r>
      <w:proofErr w:type="spellEnd"/>
      <w:r>
        <w:rPr>
          <w:szCs w:val="24"/>
        </w:rPr>
        <w:t xml:space="preserve"> view the values and patterns of living within a given group of people</w:t>
      </w:r>
    </w:p>
    <w:p w:rsidR="000F048C" w:rsidRPr="00F10DF9" w:rsidRDefault="000F048C" w:rsidP="000F048C">
      <w:pPr>
        <w:numPr>
          <w:ilvl w:val="2"/>
          <w:numId w:val="3"/>
        </w:numPr>
        <w:tabs>
          <w:tab w:val="left" w:pos="720"/>
          <w:tab w:val="left" w:pos="1080"/>
          <w:tab w:val="left" w:pos="1440"/>
        </w:tabs>
        <w:spacing w:before="0" w:line="240" w:lineRule="auto"/>
        <w:rPr>
          <w:szCs w:val="24"/>
        </w:rPr>
      </w:pPr>
      <w:r>
        <w:rPr>
          <w:szCs w:val="24"/>
        </w:rPr>
        <w:t>Unequal distribution of power in society</w:t>
      </w:r>
    </w:p>
    <w:p w:rsidR="000F048C" w:rsidRPr="00F10DF9" w:rsidRDefault="000F048C" w:rsidP="000F048C">
      <w:pPr>
        <w:numPr>
          <w:ilvl w:val="1"/>
          <w:numId w:val="3"/>
        </w:numPr>
        <w:tabs>
          <w:tab w:val="left" w:pos="720"/>
          <w:tab w:val="left" w:pos="1080"/>
          <w:tab w:val="left" w:pos="1440"/>
          <w:tab w:val="left" w:pos="7920"/>
        </w:tabs>
        <w:spacing w:before="0" w:line="240" w:lineRule="auto"/>
        <w:rPr>
          <w:szCs w:val="24"/>
        </w:rPr>
      </w:pPr>
      <w:r w:rsidRPr="00F10DF9">
        <w:rPr>
          <w:szCs w:val="24"/>
        </w:rPr>
        <w:t>Psychological criminology</w:t>
      </w:r>
    </w:p>
    <w:p w:rsidR="000F048C" w:rsidRDefault="000F048C" w:rsidP="000F048C">
      <w:pPr>
        <w:numPr>
          <w:ilvl w:val="2"/>
          <w:numId w:val="3"/>
        </w:numPr>
        <w:tabs>
          <w:tab w:val="left" w:pos="720"/>
          <w:tab w:val="left" w:pos="1080"/>
          <w:tab w:val="left" w:pos="1440"/>
        </w:tabs>
        <w:spacing w:before="0" w:line="240" w:lineRule="auto"/>
        <w:rPr>
          <w:szCs w:val="24"/>
        </w:rPr>
      </w:pPr>
      <w:r w:rsidRPr="00F10DF9">
        <w:rPr>
          <w:szCs w:val="24"/>
        </w:rPr>
        <w:t xml:space="preserve">How criminal behavior is acquired, evoked, maintained, modified </w:t>
      </w:r>
    </w:p>
    <w:p w:rsidR="000F048C" w:rsidRDefault="000F048C" w:rsidP="000F048C">
      <w:pPr>
        <w:numPr>
          <w:ilvl w:val="2"/>
          <w:numId w:val="3"/>
        </w:numPr>
        <w:tabs>
          <w:tab w:val="left" w:pos="720"/>
          <w:tab w:val="left" w:pos="1080"/>
          <w:tab w:val="left" w:pos="1440"/>
        </w:tabs>
        <w:spacing w:before="0" w:line="240" w:lineRule="auto"/>
        <w:rPr>
          <w:szCs w:val="24"/>
        </w:rPr>
      </w:pPr>
      <w:r>
        <w:rPr>
          <w:szCs w:val="24"/>
        </w:rPr>
        <w:t>Cognitive approach</w:t>
      </w:r>
    </w:p>
    <w:p w:rsidR="000F048C" w:rsidRDefault="000F048C" w:rsidP="000F048C">
      <w:pPr>
        <w:numPr>
          <w:ilvl w:val="3"/>
          <w:numId w:val="3"/>
        </w:numPr>
        <w:tabs>
          <w:tab w:val="left" w:pos="720"/>
          <w:tab w:val="left" w:pos="1080"/>
          <w:tab w:val="left" w:pos="1440"/>
        </w:tabs>
        <w:spacing w:before="0" w:line="240" w:lineRule="auto"/>
        <w:rPr>
          <w:szCs w:val="24"/>
        </w:rPr>
      </w:pPr>
      <w:r>
        <w:rPr>
          <w:szCs w:val="24"/>
        </w:rPr>
        <w:t>Offenders’ distorted cognitions</w:t>
      </w:r>
    </w:p>
    <w:p w:rsidR="000F048C" w:rsidRDefault="000F048C" w:rsidP="000F048C">
      <w:pPr>
        <w:numPr>
          <w:ilvl w:val="3"/>
          <w:numId w:val="3"/>
        </w:numPr>
        <w:tabs>
          <w:tab w:val="left" w:pos="720"/>
          <w:tab w:val="left" w:pos="1080"/>
          <w:tab w:val="left" w:pos="1440"/>
        </w:tabs>
        <w:spacing w:before="0" w:line="240" w:lineRule="auto"/>
        <w:rPr>
          <w:szCs w:val="24"/>
        </w:rPr>
      </w:pPr>
      <w:r>
        <w:rPr>
          <w:szCs w:val="24"/>
        </w:rPr>
        <w:t xml:space="preserve">Allow offenders to justify their behavior </w:t>
      </w:r>
    </w:p>
    <w:p w:rsidR="000F048C" w:rsidRDefault="000F048C" w:rsidP="000F048C">
      <w:pPr>
        <w:numPr>
          <w:ilvl w:val="2"/>
          <w:numId w:val="3"/>
        </w:numPr>
        <w:tabs>
          <w:tab w:val="left" w:pos="720"/>
          <w:tab w:val="left" w:pos="1080"/>
          <w:tab w:val="left" w:pos="1440"/>
        </w:tabs>
        <w:spacing w:before="0" w:line="240" w:lineRule="auto"/>
        <w:rPr>
          <w:szCs w:val="24"/>
        </w:rPr>
      </w:pPr>
      <w:r>
        <w:rPr>
          <w:szCs w:val="24"/>
        </w:rPr>
        <w:t>Biological or neurological approach</w:t>
      </w:r>
    </w:p>
    <w:p w:rsidR="000F048C" w:rsidRDefault="000F048C" w:rsidP="000F048C">
      <w:pPr>
        <w:numPr>
          <w:ilvl w:val="3"/>
          <w:numId w:val="3"/>
        </w:numPr>
        <w:tabs>
          <w:tab w:val="left" w:pos="720"/>
          <w:tab w:val="left" w:pos="1080"/>
          <w:tab w:val="left" w:pos="1440"/>
        </w:tabs>
        <w:spacing w:before="0" w:line="240" w:lineRule="auto"/>
        <w:rPr>
          <w:szCs w:val="24"/>
        </w:rPr>
      </w:pPr>
      <w:r>
        <w:rPr>
          <w:szCs w:val="24"/>
        </w:rPr>
        <w:t>Link between biology and human behavior</w:t>
      </w:r>
    </w:p>
    <w:p w:rsidR="000F048C" w:rsidRDefault="000F048C" w:rsidP="000F048C">
      <w:pPr>
        <w:numPr>
          <w:ilvl w:val="3"/>
          <w:numId w:val="3"/>
        </w:numPr>
        <w:tabs>
          <w:tab w:val="left" w:pos="720"/>
          <w:tab w:val="left" w:pos="1080"/>
          <w:tab w:val="left" w:pos="1440"/>
        </w:tabs>
        <w:spacing w:before="0" w:line="240" w:lineRule="auto"/>
        <w:rPr>
          <w:szCs w:val="24"/>
        </w:rPr>
      </w:pPr>
      <w:r>
        <w:rPr>
          <w:szCs w:val="24"/>
        </w:rPr>
        <w:t>Aggression and violent behavior</w:t>
      </w:r>
    </w:p>
    <w:p w:rsidR="000F048C" w:rsidRDefault="000F048C" w:rsidP="000F048C">
      <w:pPr>
        <w:numPr>
          <w:ilvl w:val="2"/>
          <w:numId w:val="3"/>
        </w:numPr>
        <w:tabs>
          <w:tab w:val="left" w:pos="720"/>
          <w:tab w:val="left" w:pos="1080"/>
          <w:tab w:val="left" w:pos="1440"/>
        </w:tabs>
        <w:spacing w:before="0" w:line="240" w:lineRule="auto"/>
        <w:rPr>
          <w:szCs w:val="24"/>
        </w:rPr>
      </w:pPr>
      <w:r>
        <w:rPr>
          <w:szCs w:val="24"/>
        </w:rPr>
        <w:t>Developmental approach</w:t>
      </w:r>
    </w:p>
    <w:p w:rsidR="000F048C" w:rsidRDefault="000F048C" w:rsidP="000F048C">
      <w:pPr>
        <w:numPr>
          <w:ilvl w:val="3"/>
          <w:numId w:val="3"/>
        </w:numPr>
        <w:tabs>
          <w:tab w:val="left" w:pos="720"/>
          <w:tab w:val="left" w:pos="1080"/>
          <w:tab w:val="left" w:pos="1440"/>
        </w:tabs>
        <w:spacing w:before="0" w:line="240" w:lineRule="auto"/>
        <w:rPr>
          <w:szCs w:val="24"/>
        </w:rPr>
      </w:pPr>
      <w:r>
        <w:rPr>
          <w:szCs w:val="24"/>
        </w:rPr>
        <w:t>E</w:t>
      </w:r>
      <w:r w:rsidRPr="00051F20">
        <w:rPr>
          <w:szCs w:val="24"/>
        </w:rPr>
        <w:t>xamines the changes and influences across a person’s lifetime that may contribute to the formation of antisocial and criminal behavior</w:t>
      </w:r>
    </w:p>
    <w:p w:rsidR="000F048C" w:rsidRDefault="000F048C" w:rsidP="000F048C">
      <w:pPr>
        <w:numPr>
          <w:ilvl w:val="3"/>
          <w:numId w:val="3"/>
        </w:numPr>
        <w:tabs>
          <w:tab w:val="left" w:pos="720"/>
          <w:tab w:val="left" w:pos="1080"/>
          <w:tab w:val="left" w:pos="1440"/>
        </w:tabs>
        <w:spacing w:before="0" w:line="240" w:lineRule="auto"/>
        <w:rPr>
          <w:szCs w:val="24"/>
        </w:rPr>
      </w:pPr>
      <w:r>
        <w:rPr>
          <w:szCs w:val="24"/>
        </w:rPr>
        <w:t>Risk factors</w:t>
      </w:r>
    </w:p>
    <w:p w:rsidR="000F048C" w:rsidRDefault="000F048C" w:rsidP="000F048C">
      <w:pPr>
        <w:numPr>
          <w:ilvl w:val="2"/>
          <w:numId w:val="3"/>
        </w:numPr>
        <w:tabs>
          <w:tab w:val="left" w:pos="720"/>
          <w:tab w:val="left" w:pos="1080"/>
          <w:tab w:val="left" w:pos="1440"/>
        </w:tabs>
        <w:spacing w:before="0" w:line="240" w:lineRule="auto"/>
        <w:rPr>
          <w:szCs w:val="24"/>
        </w:rPr>
      </w:pPr>
      <w:r>
        <w:rPr>
          <w:szCs w:val="24"/>
        </w:rPr>
        <w:t>Trait approach</w:t>
      </w:r>
    </w:p>
    <w:p w:rsidR="000F048C" w:rsidRDefault="000F048C" w:rsidP="000F048C">
      <w:pPr>
        <w:numPr>
          <w:ilvl w:val="3"/>
          <w:numId w:val="3"/>
        </w:numPr>
        <w:tabs>
          <w:tab w:val="left" w:pos="720"/>
          <w:tab w:val="left" w:pos="1080"/>
          <w:tab w:val="left" w:pos="1440"/>
        </w:tabs>
        <w:spacing w:before="0" w:line="240" w:lineRule="auto"/>
        <w:rPr>
          <w:szCs w:val="24"/>
        </w:rPr>
      </w:pPr>
      <w:r>
        <w:rPr>
          <w:szCs w:val="24"/>
        </w:rPr>
        <w:t>People show consistent behavior across time and place, and that these behaviors characterize personality</w:t>
      </w:r>
    </w:p>
    <w:p w:rsidR="000F048C" w:rsidRDefault="000F048C" w:rsidP="000F048C">
      <w:pPr>
        <w:numPr>
          <w:ilvl w:val="3"/>
          <w:numId w:val="3"/>
        </w:numPr>
        <w:tabs>
          <w:tab w:val="left" w:pos="720"/>
          <w:tab w:val="left" w:pos="1080"/>
          <w:tab w:val="left" w:pos="1440"/>
        </w:tabs>
        <w:spacing w:before="0" w:line="240" w:lineRule="auto"/>
        <w:rPr>
          <w:szCs w:val="24"/>
        </w:rPr>
      </w:pPr>
      <w:r>
        <w:rPr>
          <w:szCs w:val="24"/>
        </w:rPr>
        <w:t>Callous-unemotional traits</w:t>
      </w:r>
    </w:p>
    <w:p w:rsidR="000F048C" w:rsidRDefault="000F048C" w:rsidP="000F048C">
      <w:pPr>
        <w:numPr>
          <w:ilvl w:val="1"/>
          <w:numId w:val="3"/>
        </w:numPr>
        <w:tabs>
          <w:tab w:val="left" w:pos="720"/>
          <w:tab w:val="left" w:pos="1080"/>
          <w:tab w:val="left" w:pos="1440"/>
        </w:tabs>
        <w:spacing w:before="0" w:line="240" w:lineRule="auto"/>
        <w:rPr>
          <w:szCs w:val="24"/>
        </w:rPr>
      </w:pPr>
      <w:r w:rsidRPr="00F10DF9">
        <w:rPr>
          <w:szCs w:val="24"/>
        </w:rPr>
        <w:t xml:space="preserve">Psychiatric criminology </w:t>
      </w:r>
    </w:p>
    <w:p w:rsidR="000F048C" w:rsidRPr="00F10DF9" w:rsidRDefault="000F048C" w:rsidP="000F048C">
      <w:pPr>
        <w:numPr>
          <w:ilvl w:val="2"/>
          <w:numId w:val="3"/>
        </w:numPr>
        <w:tabs>
          <w:tab w:val="left" w:pos="720"/>
          <w:tab w:val="left" w:pos="1080"/>
          <w:tab w:val="left" w:pos="1440"/>
        </w:tabs>
        <w:spacing w:before="0" w:line="240" w:lineRule="auto"/>
        <w:rPr>
          <w:szCs w:val="24"/>
        </w:rPr>
      </w:pPr>
      <w:r w:rsidRPr="00F10DF9">
        <w:rPr>
          <w:szCs w:val="24"/>
        </w:rPr>
        <w:lastRenderedPageBreak/>
        <w:t>Training differences with psychology</w:t>
      </w:r>
    </w:p>
    <w:p w:rsidR="000F048C" w:rsidRPr="00F10DF9" w:rsidRDefault="000F048C" w:rsidP="000F048C">
      <w:pPr>
        <w:numPr>
          <w:ilvl w:val="2"/>
          <w:numId w:val="3"/>
        </w:numPr>
        <w:tabs>
          <w:tab w:val="left" w:pos="720"/>
          <w:tab w:val="left" w:pos="1080"/>
          <w:tab w:val="left" w:pos="1440"/>
        </w:tabs>
        <w:spacing w:before="0" w:line="240" w:lineRule="auto"/>
        <w:rPr>
          <w:szCs w:val="24"/>
        </w:rPr>
      </w:pPr>
      <w:r w:rsidRPr="00F10DF9">
        <w:rPr>
          <w:szCs w:val="24"/>
        </w:rPr>
        <w:t xml:space="preserve">Contemporary versions more diverse, research-based  </w:t>
      </w:r>
      <w:r w:rsidRPr="00F10DF9">
        <w:rPr>
          <w:szCs w:val="24"/>
        </w:rPr>
        <w:tab/>
      </w:r>
    </w:p>
    <w:p w:rsidR="000F048C" w:rsidRPr="00F10DF9" w:rsidRDefault="000F048C" w:rsidP="000F048C">
      <w:pPr>
        <w:numPr>
          <w:ilvl w:val="2"/>
          <w:numId w:val="3"/>
        </w:numPr>
        <w:tabs>
          <w:tab w:val="left" w:pos="720"/>
          <w:tab w:val="left" w:pos="1080"/>
          <w:tab w:val="left" w:pos="1440"/>
        </w:tabs>
        <w:spacing w:before="0" w:line="240" w:lineRule="auto"/>
        <w:rPr>
          <w:szCs w:val="24"/>
        </w:rPr>
      </w:pPr>
      <w:r w:rsidRPr="00F10DF9">
        <w:rPr>
          <w:szCs w:val="24"/>
        </w:rPr>
        <w:t>Psychoanalytic tradition</w:t>
      </w:r>
    </w:p>
    <w:p w:rsidR="000F048C" w:rsidRPr="003D27BC" w:rsidRDefault="000F048C" w:rsidP="000F048C">
      <w:pPr>
        <w:numPr>
          <w:ilvl w:val="2"/>
          <w:numId w:val="3"/>
        </w:numPr>
        <w:tabs>
          <w:tab w:val="left" w:pos="720"/>
          <w:tab w:val="left" w:pos="1080"/>
          <w:tab w:val="left" w:pos="1440"/>
          <w:tab w:val="left" w:pos="1800"/>
        </w:tabs>
        <w:spacing w:before="0" w:line="240" w:lineRule="auto"/>
        <w:rPr>
          <w:i/>
          <w:szCs w:val="28"/>
        </w:rPr>
      </w:pPr>
      <w:r w:rsidRPr="00F10DF9">
        <w:rPr>
          <w:szCs w:val="24"/>
        </w:rPr>
        <w:t>Freudian</w:t>
      </w:r>
      <w:r>
        <w:rPr>
          <w:szCs w:val="24"/>
        </w:rPr>
        <w:t xml:space="preserve"> </w:t>
      </w:r>
      <w:r w:rsidRPr="00F10DF9">
        <w:rPr>
          <w:szCs w:val="24"/>
        </w:rPr>
        <w:t>Psychodynamic approach</w:t>
      </w:r>
      <w:r w:rsidRPr="00F10DF9">
        <w:rPr>
          <w:szCs w:val="24"/>
        </w:rPr>
        <w:tab/>
      </w:r>
    </w:p>
    <w:p w:rsidR="000F048C" w:rsidRPr="00E9686D" w:rsidRDefault="000F048C" w:rsidP="000F048C">
      <w:pPr>
        <w:numPr>
          <w:ilvl w:val="2"/>
          <w:numId w:val="3"/>
        </w:numPr>
        <w:tabs>
          <w:tab w:val="left" w:pos="720"/>
          <w:tab w:val="left" w:pos="1080"/>
          <w:tab w:val="left" w:pos="1440"/>
          <w:tab w:val="left" w:pos="1800"/>
        </w:tabs>
        <w:spacing w:before="0" w:line="240" w:lineRule="auto"/>
        <w:rPr>
          <w:szCs w:val="28"/>
        </w:rPr>
      </w:pPr>
      <w:r w:rsidRPr="003D27BC">
        <w:rPr>
          <w:szCs w:val="24"/>
        </w:rPr>
        <w:t>Medical model of illness</w:t>
      </w:r>
    </w:p>
    <w:p w:rsidR="000F048C" w:rsidRDefault="000F048C" w:rsidP="000F048C">
      <w:pPr>
        <w:pStyle w:val="ListParagraph"/>
        <w:numPr>
          <w:ilvl w:val="3"/>
          <w:numId w:val="3"/>
        </w:numPr>
        <w:tabs>
          <w:tab w:val="left" w:pos="720"/>
          <w:tab w:val="left" w:pos="1080"/>
          <w:tab w:val="left" w:pos="1440"/>
          <w:tab w:val="left" w:pos="1800"/>
        </w:tabs>
        <w:spacing w:line="240" w:lineRule="auto"/>
        <w:rPr>
          <w:szCs w:val="28"/>
        </w:rPr>
      </w:pPr>
      <w:r>
        <w:rPr>
          <w:szCs w:val="28"/>
        </w:rPr>
        <w:t>Diagnoses</w:t>
      </w:r>
    </w:p>
    <w:p w:rsidR="000F048C" w:rsidRPr="00E9686D" w:rsidRDefault="000F048C" w:rsidP="000F048C">
      <w:pPr>
        <w:pStyle w:val="ListParagraph"/>
        <w:numPr>
          <w:ilvl w:val="3"/>
          <w:numId w:val="3"/>
        </w:numPr>
        <w:tabs>
          <w:tab w:val="left" w:pos="720"/>
          <w:tab w:val="left" w:pos="1080"/>
          <w:tab w:val="left" w:pos="1440"/>
          <w:tab w:val="left" w:pos="1800"/>
        </w:tabs>
        <w:spacing w:line="240" w:lineRule="auto"/>
        <w:rPr>
          <w:szCs w:val="28"/>
        </w:rPr>
      </w:pPr>
      <w:r>
        <w:rPr>
          <w:szCs w:val="28"/>
        </w:rPr>
        <w:t>DSM-5</w:t>
      </w:r>
    </w:p>
    <w:p w:rsidR="000F048C" w:rsidRPr="003D27BC" w:rsidRDefault="000F048C" w:rsidP="000F048C">
      <w:pPr>
        <w:tabs>
          <w:tab w:val="left" w:pos="720"/>
          <w:tab w:val="left" w:pos="1080"/>
          <w:tab w:val="left" w:pos="1440"/>
          <w:tab w:val="left" w:pos="1800"/>
        </w:tabs>
        <w:spacing w:before="0" w:line="240" w:lineRule="auto"/>
        <w:ind w:left="2880"/>
        <w:rPr>
          <w:i/>
          <w:szCs w:val="28"/>
        </w:rPr>
      </w:pPr>
      <w:r w:rsidRPr="003D27BC">
        <w:rPr>
          <w:szCs w:val="24"/>
        </w:rPr>
        <w:tab/>
      </w:r>
      <w:r w:rsidRPr="003D27BC">
        <w:rPr>
          <w:szCs w:val="24"/>
        </w:rPr>
        <w:tab/>
      </w:r>
      <w:r w:rsidRPr="003D27BC">
        <w:rPr>
          <w:szCs w:val="24"/>
        </w:rPr>
        <w:tab/>
      </w:r>
    </w:p>
    <w:p w:rsidR="000F048C" w:rsidRPr="00BD034B" w:rsidRDefault="000F048C" w:rsidP="000F048C">
      <w:pPr>
        <w:pStyle w:val="ListParagraph"/>
        <w:numPr>
          <w:ilvl w:val="0"/>
          <w:numId w:val="8"/>
        </w:numPr>
        <w:spacing w:after="0" w:line="240" w:lineRule="auto"/>
        <w:rPr>
          <w:b/>
          <w:i/>
        </w:rPr>
      </w:pPr>
      <w:r w:rsidRPr="00F10DF9">
        <w:t xml:space="preserve">Defining and Measuring Crime </w:t>
      </w:r>
    </w:p>
    <w:p w:rsidR="000F048C" w:rsidRPr="00F10DF9" w:rsidRDefault="000F048C" w:rsidP="000F048C">
      <w:pPr>
        <w:numPr>
          <w:ilvl w:val="1"/>
          <w:numId w:val="4"/>
        </w:numPr>
        <w:spacing w:before="0" w:line="240" w:lineRule="auto"/>
        <w:rPr>
          <w:szCs w:val="24"/>
        </w:rPr>
      </w:pPr>
      <w:r w:rsidRPr="00F10DF9">
        <w:rPr>
          <w:szCs w:val="24"/>
        </w:rPr>
        <w:t>Shortcoming of legal definition</w:t>
      </w:r>
    </w:p>
    <w:p w:rsidR="000F048C" w:rsidRPr="00F10DF9" w:rsidRDefault="000F048C" w:rsidP="000F048C">
      <w:pPr>
        <w:numPr>
          <w:ilvl w:val="1"/>
          <w:numId w:val="4"/>
        </w:numPr>
        <w:spacing w:before="0" w:line="240" w:lineRule="auto"/>
        <w:rPr>
          <w:szCs w:val="24"/>
        </w:rPr>
      </w:pPr>
      <w:r w:rsidRPr="00F10DF9">
        <w:rPr>
          <w:szCs w:val="24"/>
        </w:rPr>
        <w:t xml:space="preserve">Methods of measuring crime </w:t>
      </w:r>
    </w:p>
    <w:p w:rsidR="000F048C" w:rsidRPr="00F10DF9" w:rsidRDefault="000F048C" w:rsidP="000F048C">
      <w:pPr>
        <w:numPr>
          <w:ilvl w:val="1"/>
          <w:numId w:val="4"/>
        </w:numPr>
        <w:spacing w:before="0" w:line="240" w:lineRule="auto"/>
        <w:rPr>
          <w:szCs w:val="24"/>
        </w:rPr>
      </w:pPr>
      <w:r w:rsidRPr="00F10DF9">
        <w:rPr>
          <w:szCs w:val="24"/>
        </w:rPr>
        <w:t>FBI Reporting Systems</w:t>
      </w:r>
    </w:p>
    <w:p w:rsidR="000F048C" w:rsidRDefault="000F048C" w:rsidP="000F048C">
      <w:pPr>
        <w:numPr>
          <w:ilvl w:val="2"/>
          <w:numId w:val="4"/>
        </w:numPr>
        <w:spacing w:before="0" w:line="240" w:lineRule="auto"/>
        <w:rPr>
          <w:szCs w:val="24"/>
        </w:rPr>
      </w:pPr>
      <w:r w:rsidRPr="00F10DF9">
        <w:rPr>
          <w:szCs w:val="24"/>
        </w:rPr>
        <w:t xml:space="preserve">Uniform Crime Reporting Program </w:t>
      </w:r>
    </w:p>
    <w:p w:rsidR="000F048C" w:rsidRDefault="000F048C" w:rsidP="000F048C">
      <w:pPr>
        <w:numPr>
          <w:ilvl w:val="3"/>
          <w:numId w:val="4"/>
        </w:numPr>
        <w:spacing w:before="0" w:line="240" w:lineRule="auto"/>
        <w:rPr>
          <w:szCs w:val="24"/>
        </w:rPr>
      </w:pPr>
      <w:r>
        <w:rPr>
          <w:szCs w:val="24"/>
        </w:rPr>
        <w:t>Most cited source of U.S. crime statistics</w:t>
      </w:r>
    </w:p>
    <w:p w:rsidR="000F048C" w:rsidRDefault="000F048C" w:rsidP="000F048C">
      <w:pPr>
        <w:numPr>
          <w:ilvl w:val="3"/>
          <w:numId w:val="4"/>
        </w:numPr>
        <w:spacing w:before="0" w:line="240" w:lineRule="auto"/>
        <w:rPr>
          <w:szCs w:val="24"/>
        </w:rPr>
      </w:pPr>
      <w:r>
        <w:rPr>
          <w:szCs w:val="24"/>
        </w:rPr>
        <w:t>T</w:t>
      </w:r>
      <w:r w:rsidRPr="003D27BC">
        <w:rPr>
          <w:szCs w:val="24"/>
        </w:rPr>
        <w:t>he only major data source permitting a comparison of national data broken down by age, sex, race, and offense</w:t>
      </w:r>
    </w:p>
    <w:p w:rsidR="000F048C" w:rsidRDefault="000F048C" w:rsidP="000F048C">
      <w:pPr>
        <w:numPr>
          <w:ilvl w:val="4"/>
          <w:numId w:val="4"/>
        </w:numPr>
        <w:spacing w:before="0" w:line="240" w:lineRule="auto"/>
        <w:rPr>
          <w:szCs w:val="24"/>
        </w:rPr>
      </w:pPr>
      <w:r>
        <w:rPr>
          <w:szCs w:val="24"/>
        </w:rPr>
        <w:t>Summary reporting system</w:t>
      </w:r>
    </w:p>
    <w:p w:rsidR="000F048C" w:rsidRPr="00F10DF9" w:rsidRDefault="000F048C" w:rsidP="000F048C">
      <w:pPr>
        <w:numPr>
          <w:ilvl w:val="4"/>
          <w:numId w:val="4"/>
        </w:numPr>
        <w:spacing w:before="0" w:line="240" w:lineRule="auto"/>
        <w:rPr>
          <w:szCs w:val="24"/>
        </w:rPr>
      </w:pPr>
      <w:r>
        <w:rPr>
          <w:szCs w:val="24"/>
        </w:rPr>
        <w:t>Supplementary Homicide Report</w:t>
      </w:r>
    </w:p>
    <w:p w:rsidR="000F048C" w:rsidRDefault="000F048C" w:rsidP="000F048C">
      <w:pPr>
        <w:numPr>
          <w:ilvl w:val="3"/>
          <w:numId w:val="4"/>
        </w:numPr>
        <w:tabs>
          <w:tab w:val="left" w:pos="720"/>
          <w:tab w:val="left" w:pos="1080"/>
          <w:tab w:val="left" w:pos="1440"/>
          <w:tab w:val="left" w:pos="1800"/>
        </w:tabs>
        <w:spacing w:before="0" w:line="240" w:lineRule="auto"/>
        <w:rPr>
          <w:szCs w:val="24"/>
        </w:rPr>
      </w:pPr>
      <w:r w:rsidRPr="00F10DF9">
        <w:rPr>
          <w:szCs w:val="24"/>
        </w:rPr>
        <w:t>Index crimes</w:t>
      </w:r>
      <w:r>
        <w:rPr>
          <w:szCs w:val="24"/>
        </w:rPr>
        <w:t xml:space="preserve"> and non-index crimes (Part I and Part II)</w:t>
      </w:r>
    </w:p>
    <w:p w:rsidR="000F048C" w:rsidRDefault="000F048C" w:rsidP="000F048C">
      <w:pPr>
        <w:numPr>
          <w:ilvl w:val="3"/>
          <w:numId w:val="4"/>
        </w:numPr>
        <w:tabs>
          <w:tab w:val="left" w:pos="720"/>
          <w:tab w:val="left" w:pos="1080"/>
          <w:tab w:val="left" w:pos="1440"/>
          <w:tab w:val="left" w:pos="1800"/>
        </w:tabs>
        <w:spacing w:before="0" w:line="240" w:lineRule="auto"/>
        <w:rPr>
          <w:szCs w:val="24"/>
        </w:rPr>
      </w:pPr>
      <w:r>
        <w:rPr>
          <w:szCs w:val="24"/>
        </w:rPr>
        <w:t>Violent and property offenses</w:t>
      </w:r>
    </w:p>
    <w:p w:rsidR="000F048C" w:rsidRDefault="000F048C" w:rsidP="000F048C">
      <w:pPr>
        <w:numPr>
          <w:ilvl w:val="3"/>
          <w:numId w:val="4"/>
        </w:numPr>
        <w:tabs>
          <w:tab w:val="left" w:pos="720"/>
          <w:tab w:val="left" w:pos="1080"/>
          <w:tab w:val="left" w:pos="1440"/>
          <w:tab w:val="left" w:pos="1800"/>
        </w:tabs>
        <w:spacing w:before="0" w:line="240" w:lineRule="auto"/>
        <w:rPr>
          <w:szCs w:val="24"/>
        </w:rPr>
      </w:pPr>
      <w:r>
        <w:rPr>
          <w:szCs w:val="24"/>
        </w:rPr>
        <w:t>Crime rates on only these offenses</w:t>
      </w:r>
    </w:p>
    <w:p w:rsidR="000F048C" w:rsidRDefault="000F048C" w:rsidP="000F048C">
      <w:pPr>
        <w:numPr>
          <w:ilvl w:val="4"/>
          <w:numId w:val="4"/>
        </w:numPr>
        <w:tabs>
          <w:tab w:val="left" w:pos="720"/>
          <w:tab w:val="left" w:pos="1080"/>
          <w:tab w:val="left" w:pos="1440"/>
          <w:tab w:val="left" w:pos="1800"/>
        </w:tabs>
        <w:spacing w:before="0" w:line="240" w:lineRule="auto"/>
        <w:rPr>
          <w:szCs w:val="24"/>
        </w:rPr>
      </w:pPr>
      <w:r>
        <w:rPr>
          <w:szCs w:val="24"/>
        </w:rPr>
        <w:t>T</w:t>
      </w:r>
      <w:r w:rsidRPr="00796EAF">
        <w:rPr>
          <w:szCs w:val="24"/>
        </w:rPr>
        <w:t>he percentage of crime known to police per 100,000 population</w:t>
      </w:r>
    </w:p>
    <w:p w:rsidR="000F048C" w:rsidRDefault="000F048C" w:rsidP="000F048C">
      <w:pPr>
        <w:numPr>
          <w:ilvl w:val="4"/>
          <w:numId w:val="4"/>
        </w:numPr>
        <w:tabs>
          <w:tab w:val="left" w:pos="720"/>
          <w:tab w:val="left" w:pos="1080"/>
          <w:tab w:val="left" w:pos="1440"/>
          <w:tab w:val="left" w:pos="1800"/>
        </w:tabs>
        <w:spacing w:before="0" w:line="240" w:lineRule="auto"/>
        <w:rPr>
          <w:szCs w:val="24"/>
        </w:rPr>
      </w:pPr>
      <w:r>
        <w:rPr>
          <w:szCs w:val="24"/>
        </w:rPr>
        <w:t>Distinguish from arrest rates</w:t>
      </w:r>
    </w:p>
    <w:p w:rsidR="000F048C" w:rsidRDefault="000F048C" w:rsidP="000F048C">
      <w:pPr>
        <w:numPr>
          <w:ilvl w:val="3"/>
          <w:numId w:val="4"/>
        </w:numPr>
        <w:spacing w:before="0" w:line="240" w:lineRule="auto"/>
        <w:rPr>
          <w:szCs w:val="24"/>
        </w:rPr>
      </w:pPr>
      <w:r>
        <w:rPr>
          <w:szCs w:val="24"/>
        </w:rPr>
        <w:t xml:space="preserve">Clearance rate </w:t>
      </w:r>
    </w:p>
    <w:p w:rsidR="000F048C" w:rsidRDefault="000F048C" w:rsidP="000F048C">
      <w:pPr>
        <w:numPr>
          <w:ilvl w:val="4"/>
          <w:numId w:val="4"/>
        </w:numPr>
        <w:spacing w:before="0" w:line="240" w:lineRule="auto"/>
        <w:rPr>
          <w:szCs w:val="24"/>
        </w:rPr>
      </w:pPr>
      <w:r w:rsidRPr="00796EAF">
        <w:rPr>
          <w:szCs w:val="24"/>
        </w:rPr>
        <w:t>An offense is cleared when at least one person is arrested, charged with the commission of the offense, and remande</w:t>
      </w:r>
      <w:r>
        <w:rPr>
          <w:szCs w:val="24"/>
        </w:rPr>
        <w:t>d to the court for prosecution</w:t>
      </w:r>
    </w:p>
    <w:p w:rsidR="000F048C" w:rsidRPr="00F10DF9" w:rsidRDefault="000F048C" w:rsidP="000F048C">
      <w:pPr>
        <w:numPr>
          <w:ilvl w:val="4"/>
          <w:numId w:val="4"/>
        </w:numPr>
        <w:spacing w:before="0" w:line="240" w:lineRule="auto"/>
        <w:rPr>
          <w:szCs w:val="24"/>
        </w:rPr>
      </w:pPr>
      <w:r>
        <w:rPr>
          <w:szCs w:val="24"/>
        </w:rPr>
        <w:t>C</w:t>
      </w:r>
      <w:r w:rsidRPr="00796EAF">
        <w:rPr>
          <w:szCs w:val="24"/>
        </w:rPr>
        <w:t>leared by exceptional means when something happens to an offender outside the control of the reporting law enforcement agency</w:t>
      </w:r>
    </w:p>
    <w:p w:rsidR="000F048C" w:rsidRPr="00F10DF9" w:rsidRDefault="000F048C" w:rsidP="000F048C">
      <w:pPr>
        <w:numPr>
          <w:ilvl w:val="3"/>
          <w:numId w:val="4"/>
        </w:numPr>
        <w:spacing w:before="0" w:line="240" w:lineRule="auto"/>
        <w:rPr>
          <w:szCs w:val="24"/>
        </w:rPr>
      </w:pPr>
      <w:r w:rsidRPr="00F10DF9">
        <w:rPr>
          <w:szCs w:val="24"/>
        </w:rPr>
        <w:t>UCR Problems</w:t>
      </w:r>
    </w:p>
    <w:p w:rsidR="000F048C" w:rsidRDefault="000F048C" w:rsidP="000F048C">
      <w:pPr>
        <w:numPr>
          <w:ilvl w:val="4"/>
          <w:numId w:val="4"/>
        </w:numPr>
        <w:spacing w:before="0" w:line="240" w:lineRule="auto"/>
        <w:rPr>
          <w:szCs w:val="24"/>
        </w:rPr>
      </w:pPr>
      <w:r w:rsidRPr="00F10DF9">
        <w:rPr>
          <w:szCs w:val="24"/>
        </w:rPr>
        <w:t>Dark figure</w:t>
      </w:r>
    </w:p>
    <w:p w:rsidR="000F048C" w:rsidRDefault="000F048C" w:rsidP="000F048C">
      <w:pPr>
        <w:numPr>
          <w:ilvl w:val="4"/>
          <w:numId w:val="4"/>
        </w:numPr>
        <w:spacing w:before="0" w:line="240" w:lineRule="auto"/>
        <w:rPr>
          <w:szCs w:val="24"/>
        </w:rPr>
      </w:pPr>
      <w:r>
        <w:rPr>
          <w:szCs w:val="24"/>
        </w:rPr>
        <w:t>Hierarchy rule</w:t>
      </w:r>
    </w:p>
    <w:p w:rsidR="000F048C" w:rsidRPr="00F10DF9" w:rsidRDefault="000F048C" w:rsidP="000F048C">
      <w:pPr>
        <w:spacing w:before="0" w:line="240" w:lineRule="auto"/>
        <w:rPr>
          <w:szCs w:val="24"/>
        </w:rPr>
      </w:pPr>
    </w:p>
    <w:p w:rsidR="000F048C" w:rsidRDefault="000F048C" w:rsidP="000F048C">
      <w:pPr>
        <w:numPr>
          <w:ilvl w:val="2"/>
          <w:numId w:val="4"/>
        </w:numPr>
        <w:spacing w:before="0" w:line="240" w:lineRule="auto"/>
        <w:rPr>
          <w:szCs w:val="24"/>
        </w:rPr>
      </w:pPr>
      <w:r w:rsidRPr="00F10DF9">
        <w:rPr>
          <w:szCs w:val="24"/>
        </w:rPr>
        <w:t>National Incident-Based Reporting System (NIBRS)</w:t>
      </w:r>
    </w:p>
    <w:p w:rsidR="000F048C" w:rsidRPr="00F10DF9" w:rsidRDefault="000F048C" w:rsidP="000F048C">
      <w:pPr>
        <w:numPr>
          <w:ilvl w:val="3"/>
          <w:numId w:val="4"/>
        </w:numPr>
        <w:spacing w:before="0" w:line="240" w:lineRule="auto"/>
        <w:rPr>
          <w:szCs w:val="24"/>
        </w:rPr>
      </w:pPr>
      <w:r>
        <w:rPr>
          <w:szCs w:val="24"/>
        </w:rPr>
        <w:t>Initiated as supplement to UCR</w:t>
      </w:r>
    </w:p>
    <w:p w:rsidR="000F048C" w:rsidRPr="00F10DF9" w:rsidRDefault="000F048C" w:rsidP="000F048C">
      <w:pPr>
        <w:numPr>
          <w:ilvl w:val="3"/>
          <w:numId w:val="4"/>
        </w:numPr>
        <w:tabs>
          <w:tab w:val="left" w:pos="720"/>
          <w:tab w:val="left" w:pos="1080"/>
          <w:tab w:val="left" w:pos="1440"/>
        </w:tabs>
        <w:spacing w:before="0" w:line="240" w:lineRule="auto"/>
        <w:rPr>
          <w:szCs w:val="24"/>
        </w:rPr>
      </w:pPr>
      <w:r w:rsidRPr="00F10DF9">
        <w:rPr>
          <w:szCs w:val="24"/>
        </w:rPr>
        <w:t xml:space="preserve">Group A offenses (46 serious) </w:t>
      </w:r>
    </w:p>
    <w:p w:rsidR="000F048C" w:rsidRDefault="000F048C" w:rsidP="000F048C">
      <w:pPr>
        <w:numPr>
          <w:ilvl w:val="3"/>
          <w:numId w:val="4"/>
        </w:numPr>
        <w:tabs>
          <w:tab w:val="left" w:pos="720"/>
          <w:tab w:val="left" w:pos="1080"/>
          <w:tab w:val="left" w:pos="1440"/>
        </w:tabs>
        <w:spacing w:before="0" w:line="240" w:lineRule="auto"/>
        <w:rPr>
          <w:szCs w:val="24"/>
        </w:rPr>
      </w:pPr>
      <w:r w:rsidRPr="00F10DF9">
        <w:rPr>
          <w:szCs w:val="24"/>
        </w:rPr>
        <w:t>Group B offenses (11 less serious,</w:t>
      </w:r>
      <w:r>
        <w:rPr>
          <w:szCs w:val="24"/>
        </w:rPr>
        <w:t xml:space="preserve"> arrest data only)</w:t>
      </w:r>
      <w:r w:rsidRPr="00F10DF9">
        <w:rPr>
          <w:szCs w:val="24"/>
        </w:rPr>
        <w:t xml:space="preserve"> </w:t>
      </w:r>
    </w:p>
    <w:p w:rsidR="000F048C" w:rsidRPr="00F10DF9" w:rsidRDefault="000F048C" w:rsidP="000F048C">
      <w:pPr>
        <w:numPr>
          <w:ilvl w:val="3"/>
          <w:numId w:val="4"/>
        </w:numPr>
        <w:tabs>
          <w:tab w:val="left" w:pos="720"/>
          <w:tab w:val="left" w:pos="1080"/>
          <w:tab w:val="left" w:pos="1440"/>
        </w:tabs>
        <w:spacing w:before="0" w:line="240" w:lineRule="auto"/>
        <w:rPr>
          <w:szCs w:val="24"/>
        </w:rPr>
      </w:pPr>
      <w:r>
        <w:rPr>
          <w:szCs w:val="24"/>
        </w:rPr>
        <w:t>Federal law enforcement agencies and 15 states report data through NIBRS</w:t>
      </w:r>
    </w:p>
    <w:p w:rsidR="000F048C" w:rsidRDefault="000F048C" w:rsidP="000F048C">
      <w:pPr>
        <w:numPr>
          <w:ilvl w:val="2"/>
          <w:numId w:val="4"/>
        </w:numPr>
        <w:tabs>
          <w:tab w:val="left" w:pos="720"/>
          <w:tab w:val="left" w:pos="810"/>
        </w:tabs>
        <w:spacing w:before="0" w:line="240" w:lineRule="auto"/>
        <w:rPr>
          <w:szCs w:val="24"/>
        </w:rPr>
      </w:pPr>
      <w:r w:rsidRPr="00F10DF9">
        <w:rPr>
          <w:szCs w:val="24"/>
        </w:rPr>
        <w:t>Self-Report Studies</w:t>
      </w:r>
      <w:r w:rsidRPr="00F10DF9">
        <w:rPr>
          <w:szCs w:val="24"/>
        </w:rPr>
        <w:tab/>
      </w:r>
    </w:p>
    <w:p w:rsidR="000F048C" w:rsidRDefault="000F048C" w:rsidP="000F048C">
      <w:pPr>
        <w:numPr>
          <w:ilvl w:val="3"/>
          <w:numId w:val="4"/>
        </w:numPr>
        <w:tabs>
          <w:tab w:val="left" w:pos="720"/>
          <w:tab w:val="left" w:pos="810"/>
        </w:tabs>
        <w:spacing w:before="0" w:line="240" w:lineRule="auto"/>
        <w:rPr>
          <w:szCs w:val="24"/>
        </w:rPr>
      </w:pPr>
      <w:r w:rsidRPr="00F10DF9">
        <w:rPr>
          <w:szCs w:val="24"/>
        </w:rPr>
        <w:t>Individuals report own offending</w:t>
      </w:r>
      <w:r w:rsidRPr="00F10DF9">
        <w:rPr>
          <w:szCs w:val="24"/>
        </w:rPr>
        <w:tab/>
      </w:r>
    </w:p>
    <w:p w:rsidR="000F048C" w:rsidRDefault="000F048C" w:rsidP="000F048C">
      <w:pPr>
        <w:numPr>
          <w:ilvl w:val="3"/>
          <w:numId w:val="4"/>
        </w:numPr>
        <w:tabs>
          <w:tab w:val="left" w:pos="720"/>
          <w:tab w:val="left" w:pos="810"/>
        </w:tabs>
        <w:spacing w:before="0" w:line="240" w:lineRule="auto"/>
        <w:rPr>
          <w:szCs w:val="24"/>
        </w:rPr>
      </w:pPr>
      <w:r>
        <w:rPr>
          <w:szCs w:val="24"/>
        </w:rPr>
        <w:t>Most focus on delinquency, risk-taking behaviors associated with physical or mental health</w:t>
      </w:r>
    </w:p>
    <w:p w:rsidR="000F048C" w:rsidRDefault="000F048C" w:rsidP="000F048C">
      <w:pPr>
        <w:numPr>
          <w:ilvl w:val="3"/>
          <w:numId w:val="4"/>
        </w:numPr>
        <w:tabs>
          <w:tab w:val="left" w:pos="720"/>
          <w:tab w:val="left" w:pos="810"/>
        </w:tabs>
        <w:spacing w:before="0" w:line="240" w:lineRule="auto"/>
        <w:rPr>
          <w:szCs w:val="24"/>
        </w:rPr>
      </w:pPr>
      <w:r>
        <w:rPr>
          <w:szCs w:val="24"/>
        </w:rPr>
        <w:t>National Longitudinal Study of Adolescent Health</w:t>
      </w:r>
    </w:p>
    <w:p w:rsidR="000F048C" w:rsidRDefault="000F048C" w:rsidP="000F048C">
      <w:pPr>
        <w:numPr>
          <w:ilvl w:val="3"/>
          <w:numId w:val="4"/>
        </w:numPr>
        <w:tabs>
          <w:tab w:val="left" w:pos="720"/>
          <w:tab w:val="left" w:pos="810"/>
        </w:tabs>
        <w:spacing w:before="0" w:line="240" w:lineRule="auto"/>
        <w:rPr>
          <w:szCs w:val="24"/>
        </w:rPr>
      </w:pPr>
      <w:r>
        <w:rPr>
          <w:szCs w:val="24"/>
        </w:rPr>
        <w:lastRenderedPageBreak/>
        <w:t>Data is gathered through interviews or questionnaires</w:t>
      </w:r>
    </w:p>
    <w:p w:rsidR="000F048C" w:rsidRDefault="000F048C" w:rsidP="000F048C">
      <w:pPr>
        <w:numPr>
          <w:ilvl w:val="3"/>
          <w:numId w:val="4"/>
        </w:numPr>
        <w:tabs>
          <w:tab w:val="left" w:pos="720"/>
          <w:tab w:val="left" w:pos="810"/>
        </w:tabs>
        <w:spacing w:before="0" w:line="240" w:lineRule="auto"/>
        <w:rPr>
          <w:szCs w:val="24"/>
        </w:rPr>
      </w:pPr>
      <w:r>
        <w:rPr>
          <w:szCs w:val="24"/>
        </w:rPr>
        <w:t>Drug use self-report surveys</w:t>
      </w:r>
    </w:p>
    <w:p w:rsidR="000F048C" w:rsidRPr="00F10DF9" w:rsidRDefault="000F048C" w:rsidP="000F048C">
      <w:pPr>
        <w:numPr>
          <w:ilvl w:val="4"/>
          <w:numId w:val="4"/>
        </w:numPr>
        <w:tabs>
          <w:tab w:val="left" w:pos="720"/>
          <w:tab w:val="left" w:pos="810"/>
        </w:tabs>
        <w:spacing w:before="0" w:line="240" w:lineRule="auto"/>
        <w:rPr>
          <w:szCs w:val="24"/>
        </w:rPr>
      </w:pPr>
      <w:r w:rsidRPr="00F10DF9">
        <w:rPr>
          <w:szCs w:val="24"/>
        </w:rPr>
        <w:t>Monitoring the Future Study</w:t>
      </w:r>
    </w:p>
    <w:p w:rsidR="000F048C" w:rsidRPr="00F10DF9" w:rsidRDefault="000F048C" w:rsidP="000F048C">
      <w:pPr>
        <w:numPr>
          <w:ilvl w:val="4"/>
          <w:numId w:val="4"/>
        </w:numPr>
        <w:tabs>
          <w:tab w:val="left" w:pos="720"/>
          <w:tab w:val="left" w:pos="1080"/>
          <w:tab w:val="left" w:pos="1440"/>
        </w:tabs>
        <w:spacing w:before="0" w:line="240" w:lineRule="auto"/>
        <w:rPr>
          <w:szCs w:val="24"/>
        </w:rPr>
      </w:pPr>
      <w:r w:rsidRPr="00F10DF9">
        <w:rPr>
          <w:szCs w:val="24"/>
        </w:rPr>
        <w:t xml:space="preserve">NHSDA </w:t>
      </w:r>
    </w:p>
    <w:p w:rsidR="000F048C" w:rsidRPr="00F10DF9" w:rsidRDefault="000F048C" w:rsidP="000F048C">
      <w:pPr>
        <w:numPr>
          <w:ilvl w:val="4"/>
          <w:numId w:val="4"/>
        </w:numPr>
        <w:tabs>
          <w:tab w:val="left" w:pos="720"/>
          <w:tab w:val="left" w:pos="1080"/>
          <w:tab w:val="left" w:pos="1440"/>
        </w:tabs>
        <w:spacing w:before="0" w:line="240" w:lineRule="auto"/>
        <w:rPr>
          <w:szCs w:val="24"/>
        </w:rPr>
      </w:pPr>
      <w:r w:rsidRPr="00F10DF9">
        <w:rPr>
          <w:szCs w:val="24"/>
        </w:rPr>
        <w:t xml:space="preserve">ADAM </w:t>
      </w:r>
    </w:p>
    <w:p w:rsidR="000F048C" w:rsidRDefault="000F048C" w:rsidP="000F048C">
      <w:pPr>
        <w:numPr>
          <w:ilvl w:val="1"/>
          <w:numId w:val="4"/>
        </w:numPr>
        <w:tabs>
          <w:tab w:val="left" w:pos="720"/>
          <w:tab w:val="left" w:pos="1080"/>
          <w:tab w:val="left" w:pos="1440"/>
        </w:tabs>
        <w:spacing w:before="0" w:line="240" w:lineRule="auto"/>
        <w:rPr>
          <w:szCs w:val="24"/>
        </w:rPr>
      </w:pPr>
      <w:r w:rsidRPr="00F10DF9">
        <w:rPr>
          <w:szCs w:val="24"/>
        </w:rPr>
        <w:t>Victimization Surveys</w:t>
      </w:r>
    </w:p>
    <w:p w:rsidR="000F048C" w:rsidRPr="00F10DF9" w:rsidRDefault="000F048C" w:rsidP="000F048C">
      <w:pPr>
        <w:numPr>
          <w:ilvl w:val="2"/>
          <w:numId w:val="4"/>
        </w:numPr>
        <w:tabs>
          <w:tab w:val="left" w:pos="720"/>
          <w:tab w:val="left" w:pos="1080"/>
          <w:tab w:val="left" w:pos="1440"/>
        </w:tabs>
        <w:spacing w:before="0" w:line="240" w:lineRule="auto"/>
        <w:rPr>
          <w:szCs w:val="24"/>
        </w:rPr>
      </w:pPr>
      <w:r>
        <w:rPr>
          <w:szCs w:val="24"/>
        </w:rPr>
        <w:t>V</w:t>
      </w:r>
      <w:r w:rsidRPr="00134351">
        <w:rPr>
          <w:szCs w:val="24"/>
        </w:rPr>
        <w:t>ictims provide information on the crimes committed against them</w:t>
      </w:r>
    </w:p>
    <w:p w:rsidR="000F048C" w:rsidRDefault="000F048C" w:rsidP="000F048C">
      <w:pPr>
        <w:numPr>
          <w:ilvl w:val="2"/>
          <w:numId w:val="4"/>
        </w:numPr>
        <w:tabs>
          <w:tab w:val="left" w:pos="720"/>
          <w:tab w:val="left" w:pos="1080"/>
          <w:tab w:val="left" w:pos="1440"/>
        </w:tabs>
        <w:spacing w:before="0" w:line="240" w:lineRule="auto"/>
        <w:rPr>
          <w:szCs w:val="24"/>
        </w:rPr>
      </w:pPr>
      <w:r w:rsidRPr="00F10DF9">
        <w:rPr>
          <w:szCs w:val="24"/>
        </w:rPr>
        <w:t>National Crime Victimization Survey (NCVS)</w:t>
      </w:r>
    </w:p>
    <w:p w:rsidR="000F048C" w:rsidRDefault="000F048C" w:rsidP="000F048C">
      <w:pPr>
        <w:numPr>
          <w:ilvl w:val="3"/>
          <w:numId w:val="4"/>
        </w:numPr>
        <w:tabs>
          <w:tab w:val="left" w:pos="720"/>
          <w:tab w:val="left" w:pos="1080"/>
          <w:tab w:val="left" w:pos="1440"/>
        </w:tabs>
        <w:spacing w:before="0" w:line="240" w:lineRule="auto"/>
        <w:rPr>
          <w:szCs w:val="24"/>
        </w:rPr>
      </w:pPr>
      <w:r>
        <w:rPr>
          <w:szCs w:val="24"/>
        </w:rPr>
        <w:t>D</w:t>
      </w:r>
      <w:r w:rsidRPr="00134351">
        <w:rPr>
          <w:szCs w:val="24"/>
        </w:rPr>
        <w:t>esigned to measure the extent to which households and individuals are victims of rape and other sexual assault, robbery, aggravated assault, simple assault, household burglary,</w:t>
      </w:r>
      <w:r>
        <w:rPr>
          <w:szCs w:val="24"/>
        </w:rPr>
        <w:t xml:space="preserve"> motor vehicle theft, and theft</w:t>
      </w:r>
    </w:p>
    <w:p w:rsidR="000F048C" w:rsidRDefault="000F048C" w:rsidP="000F048C">
      <w:pPr>
        <w:numPr>
          <w:ilvl w:val="3"/>
          <w:numId w:val="4"/>
        </w:numPr>
        <w:tabs>
          <w:tab w:val="left" w:pos="720"/>
          <w:tab w:val="left" w:pos="1080"/>
          <w:tab w:val="left" w:pos="1440"/>
        </w:tabs>
        <w:spacing w:before="0" w:line="240" w:lineRule="auto"/>
        <w:rPr>
          <w:szCs w:val="24"/>
        </w:rPr>
      </w:pPr>
      <w:r>
        <w:rPr>
          <w:szCs w:val="24"/>
        </w:rPr>
        <w:t>Consistently show demographic differences in victimization rates</w:t>
      </w:r>
    </w:p>
    <w:p w:rsidR="000F048C" w:rsidRDefault="000F048C" w:rsidP="000F048C">
      <w:pPr>
        <w:numPr>
          <w:ilvl w:val="3"/>
          <w:numId w:val="4"/>
        </w:numPr>
        <w:tabs>
          <w:tab w:val="left" w:pos="720"/>
          <w:tab w:val="left" w:pos="1080"/>
          <w:tab w:val="left" w:pos="1440"/>
        </w:tabs>
        <w:spacing w:before="0" w:line="240" w:lineRule="auto"/>
        <w:rPr>
          <w:szCs w:val="24"/>
        </w:rPr>
      </w:pPr>
      <w:r>
        <w:rPr>
          <w:szCs w:val="24"/>
        </w:rPr>
        <w:t>Relationship patterns</w:t>
      </w:r>
    </w:p>
    <w:p w:rsidR="000F048C" w:rsidRPr="00F10DF9" w:rsidRDefault="000F048C" w:rsidP="000F048C">
      <w:pPr>
        <w:tabs>
          <w:tab w:val="left" w:pos="720"/>
          <w:tab w:val="left" w:pos="1080"/>
          <w:tab w:val="left" w:pos="1440"/>
          <w:tab w:val="left" w:pos="7920"/>
        </w:tabs>
        <w:spacing w:before="0" w:line="240" w:lineRule="auto"/>
        <w:rPr>
          <w:szCs w:val="28"/>
        </w:rPr>
      </w:pPr>
    </w:p>
    <w:p w:rsidR="000F048C" w:rsidRPr="00F10DF9" w:rsidRDefault="000F048C" w:rsidP="000F048C">
      <w:pPr>
        <w:numPr>
          <w:ilvl w:val="0"/>
          <w:numId w:val="2"/>
        </w:numPr>
        <w:tabs>
          <w:tab w:val="left" w:pos="720"/>
          <w:tab w:val="left" w:pos="1080"/>
          <w:tab w:val="left" w:pos="1440"/>
          <w:tab w:val="left" w:pos="7920"/>
        </w:tabs>
        <w:spacing w:before="0" w:line="240" w:lineRule="auto"/>
        <w:rPr>
          <w:szCs w:val="28"/>
        </w:rPr>
      </w:pPr>
      <w:r w:rsidRPr="00F10DF9">
        <w:rPr>
          <w:szCs w:val="28"/>
        </w:rPr>
        <w:t>Juvenile Delinquency</w:t>
      </w:r>
    </w:p>
    <w:p w:rsidR="000F048C" w:rsidRDefault="000F048C" w:rsidP="000F048C">
      <w:pPr>
        <w:numPr>
          <w:ilvl w:val="1"/>
          <w:numId w:val="5"/>
        </w:numPr>
        <w:tabs>
          <w:tab w:val="left" w:pos="720"/>
          <w:tab w:val="left" w:pos="1080"/>
          <w:tab w:val="left" w:pos="1440"/>
          <w:tab w:val="left" w:pos="7920"/>
        </w:tabs>
        <w:spacing w:before="0" w:line="240" w:lineRule="auto"/>
        <w:rPr>
          <w:szCs w:val="24"/>
        </w:rPr>
      </w:pPr>
      <w:r>
        <w:rPr>
          <w:szCs w:val="24"/>
        </w:rPr>
        <w:t>Like adult crime, juvenile crime has decreased since the 1990s</w:t>
      </w:r>
    </w:p>
    <w:p w:rsidR="000F048C" w:rsidRDefault="000F048C" w:rsidP="000F048C">
      <w:pPr>
        <w:numPr>
          <w:ilvl w:val="1"/>
          <w:numId w:val="5"/>
        </w:numPr>
        <w:tabs>
          <w:tab w:val="left" w:pos="720"/>
          <w:tab w:val="left" w:pos="1080"/>
          <w:tab w:val="left" w:pos="1440"/>
          <w:tab w:val="left" w:pos="7920"/>
        </w:tabs>
        <w:spacing w:before="0" w:line="240" w:lineRule="auto"/>
        <w:rPr>
          <w:szCs w:val="24"/>
        </w:rPr>
      </w:pPr>
      <w:r>
        <w:rPr>
          <w:szCs w:val="24"/>
        </w:rPr>
        <w:t>Juveniles commit a disproportionate amount of crime, but not necessarily the most serious offenses</w:t>
      </w:r>
    </w:p>
    <w:p w:rsidR="000F048C" w:rsidRDefault="000F048C" w:rsidP="000F048C">
      <w:pPr>
        <w:numPr>
          <w:ilvl w:val="1"/>
          <w:numId w:val="5"/>
        </w:numPr>
        <w:tabs>
          <w:tab w:val="left" w:pos="720"/>
          <w:tab w:val="left" w:pos="1080"/>
          <w:tab w:val="left" w:pos="1440"/>
          <w:tab w:val="left" w:pos="7920"/>
        </w:tabs>
        <w:spacing w:before="0" w:line="240" w:lineRule="auto"/>
        <w:rPr>
          <w:szCs w:val="24"/>
        </w:rPr>
      </w:pPr>
      <w:r w:rsidRPr="00F10DF9">
        <w:rPr>
          <w:szCs w:val="24"/>
        </w:rPr>
        <w:t>Status offenses</w:t>
      </w:r>
    </w:p>
    <w:p w:rsidR="000F048C" w:rsidRDefault="000F048C" w:rsidP="000F048C">
      <w:pPr>
        <w:numPr>
          <w:ilvl w:val="2"/>
          <w:numId w:val="5"/>
        </w:numPr>
        <w:tabs>
          <w:tab w:val="left" w:pos="720"/>
          <w:tab w:val="left" w:pos="1080"/>
          <w:tab w:val="left" w:pos="1440"/>
        </w:tabs>
        <w:spacing w:before="0" w:line="240" w:lineRule="auto"/>
        <w:rPr>
          <w:szCs w:val="24"/>
        </w:rPr>
      </w:pPr>
      <w:r>
        <w:rPr>
          <w:szCs w:val="24"/>
        </w:rPr>
        <w:t>Behavior forbidden only to juveniles because of their age</w:t>
      </w:r>
    </w:p>
    <w:p w:rsidR="000F048C" w:rsidRDefault="000F048C" w:rsidP="000F048C">
      <w:pPr>
        <w:numPr>
          <w:ilvl w:val="2"/>
          <w:numId w:val="5"/>
        </w:numPr>
        <w:tabs>
          <w:tab w:val="left" w:pos="720"/>
          <w:tab w:val="left" w:pos="1080"/>
          <w:tab w:val="left" w:pos="1440"/>
        </w:tabs>
        <w:spacing w:before="0" w:line="240" w:lineRule="auto"/>
        <w:rPr>
          <w:szCs w:val="24"/>
        </w:rPr>
      </w:pPr>
      <w:r>
        <w:rPr>
          <w:szCs w:val="24"/>
        </w:rPr>
        <w:t>Debate over whether status offenders should be punished</w:t>
      </w:r>
    </w:p>
    <w:p w:rsidR="000F048C" w:rsidRPr="00F10DF9" w:rsidRDefault="000F048C" w:rsidP="000F048C">
      <w:pPr>
        <w:numPr>
          <w:ilvl w:val="1"/>
          <w:numId w:val="5"/>
        </w:numPr>
        <w:tabs>
          <w:tab w:val="left" w:pos="720"/>
          <w:tab w:val="left" w:pos="1080"/>
          <w:tab w:val="left" w:pos="1440"/>
        </w:tabs>
        <w:spacing w:before="0" w:line="240" w:lineRule="auto"/>
        <w:rPr>
          <w:szCs w:val="24"/>
        </w:rPr>
      </w:pPr>
      <w:r w:rsidRPr="00C31459">
        <w:rPr>
          <w:szCs w:val="24"/>
        </w:rPr>
        <w:t>The nature and extent of delinquent behavior</w:t>
      </w:r>
      <w:r>
        <w:rPr>
          <w:szCs w:val="24"/>
        </w:rPr>
        <w:t xml:space="preserve"> </w:t>
      </w:r>
      <w:r w:rsidRPr="00C31459">
        <w:rPr>
          <w:szCs w:val="24"/>
        </w:rPr>
        <w:t>is essentially an unknown area</w:t>
      </w:r>
    </w:p>
    <w:p w:rsidR="000F048C" w:rsidRPr="00F10DF9" w:rsidRDefault="000F048C" w:rsidP="000F048C">
      <w:pPr>
        <w:numPr>
          <w:ilvl w:val="1"/>
          <w:numId w:val="5"/>
        </w:numPr>
        <w:tabs>
          <w:tab w:val="left" w:pos="720"/>
          <w:tab w:val="left" w:pos="1080"/>
          <w:tab w:val="left" w:pos="1440"/>
          <w:tab w:val="left" w:pos="7920"/>
        </w:tabs>
        <w:spacing w:before="0" w:line="240" w:lineRule="auto"/>
        <w:rPr>
          <w:szCs w:val="24"/>
        </w:rPr>
      </w:pPr>
      <w:r w:rsidRPr="00F10DF9">
        <w:rPr>
          <w:szCs w:val="24"/>
        </w:rPr>
        <w:t>Crime as rite of passage</w:t>
      </w:r>
      <w:r>
        <w:rPr>
          <w:szCs w:val="24"/>
        </w:rPr>
        <w:t xml:space="preserve"> to adulthood</w:t>
      </w:r>
    </w:p>
    <w:p w:rsidR="000F048C" w:rsidRPr="00F10DF9" w:rsidRDefault="000F048C" w:rsidP="000F048C">
      <w:pPr>
        <w:tabs>
          <w:tab w:val="left" w:pos="720"/>
          <w:tab w:val="left" w:pos="1080"/>
          <w:tab w:val="left" w:pos="1440"/>
          <w:tab w:val="left" w:pos="7920"/>
        </w:tabs>
        <w:spacing w:before="0" w:line="240" w:lineRule="auto"/>
        <w:ind w:firstLine="720"/>
        <w:rPr>
          <w:szCs w:val="28"/>
        </w:rPr>
      </w:pPr>
    </w:p>
    <w:p w:rsidR="000F048C" w:rsidRPr="00F10DF9" w:rsidRDefault="000F048C" w:rsidP="000F048C">
      <w:pPr>
        <w:numPr>
          <w:ilvl w:val="0"/>
          <w:numId w:val="2"/>
        </w:numPr>
        <w:tabs>
          <w:tab w:val="left" w:pos="720"/>
          <w:tab w:val="left" w:pos="1080"/>
          <w:tab w:val="left" w:pos="1440"/>
          <w:tab w:val="left" w:pos="7920"/>
        </w:tabs>
        <w:spacing w:before="0" w:line="240" w:lineRule="auto"/>
        <w:rPr>
          <w:szCs w:val="28"/>
        </w:rPr>
      </w:pPr>
      <w:r w:rsidRPr="00F10DF9">
        <w:rPr>
          <w:szCs w:val="28"/>
        </w:rPr>
        <w:t>Recap: Defining Crime and Delinquency</w:t>
      </w:r>
    </w:p>
    <w:p w:rsidR="000F048C" w:rsidRDefault="000F048C" w:rsidP="000F048C">
      <w:pPr>
        <w:numPr>
          <w:ilvl w:val="0"/>
          <w:numId w:val="6"/>
        </w:numPr>
        <w:tabs>
          <w:tab w:val="left" w:pos="720"/>
          <w:tab w:val="left" w:pos="1080"/>
          <w:tab w:val="left" w:pos="1440"/>
          <w:tab w:val="left" w:pos="7920"/>
        </w:tabs>
        <w:spacing w:before="0" w:line="240" w:lineRule="auto"/>
        <w:rPr>
          <w:szCs w:val="24"/>
        </w:rPr>
      </w:pPr>
      <w:r>
        <w:rPr>
          <w:szCs w:val="24"/>
        </w:rPr>
        <w:t>M</w:t>
      </w:r>
      <w:r w:rsidRPr="00C31459">
        <w:rPr>
          <w:szCs w:val="24"/>
        </w:rPr>
        <w:t>any psychologists and other mental health professionals prefer the term “antisocial behavior” to “crime” or “criminal behavior” to refer to the more serious habitual actions that violate personal rights, laws, and/or widely held social norms</w:t>
      </w:r>
    </w:p>
    <w:p w:rsidR="000F048C" w:rsidRDefault="000F048C" w:rsidP="000F048C">
      <w:pPr>
        <w:numPr>
          <w:ilvl w:val="0"/>
          <w:numId w:val="6"/>
        </w:numPr>
        <w:tabs>
          <w:tab w:val="left" w:pos="720"/>
          <w:tab w:val="left" w:pos="1080"/>
          <w:tab w:val="left" w:pos="1440"/>
          <w:tab w:val="left" w:pos="7920"/>
        </w:tabs>
        <w:spacing w:before="0" w:line="240" w:lineRule="auto"/>
        <w:rPr>
          <w:szCs w:val="24"/>
        </w:rPr>
      </w:pPr>
      <w:r>
        <w:rPr>
          <w:szCs w:val="24"/>
        </w:rPr>
        <w:t>F</w:t>
      </w:r>
      <w:r w:rsidRPr="00C31459">
        <w:rPr>
          <w:szCs w:val="24"/>
        </w:rPr>
        <w:t>rom a psychological point of view, we encounter problems when we limit ourselves to studying persons legally defined as criminals or behavior legally defined as crime</w:t>
      </w:r>
    </w:p>
    <w:p w:rsidR="000F048C" w:rsidRDefault="000F048C" w:rsidP="000F048C">
      <w:pPr>
        <w:numPr>
          <w:ilvl w:val="0"/>
          <w:numId w:val="6"/>
        </w:numPr>
        <w:tabs>
          <w:tab w:val="left" w:pos="720"/>
          <w:tab w:val="left" w:pos="1080"/>
          <w:tab w:val="left" w:pos="1440"/>
          <w:tab w:val="left" w:pos="7920"/>
        </w:tabs>
        <w:spacing w:before="0" w:line="240" w:lineRule="auto"/>
        <w:rPr>
          <w:szCs w:val="24"/>
        </w:rPr>
      </w:pPr>
      <w:r>
        <w:rPr>
          <w:szCs w:val="24"/>
        </w:rPr>
        <w:t>T</w:t>
      </w:r>
      <w:r w:rsidRPr="00C31459">
        <w:rPr>
          <w:szCs w:val="24"/>
        </w:rPr>
        <w:t xml:space="preserve">hose individuals sentenced to jail or prison are not representative of the “true” criminal population, because many true criminals go undetected and/or unpunished </w:t>
      </w:r>
    </w:p>
    <w:p w:rsidR="000F048C" w:rsidRDefault="000F048C" w:rsidP="000F048C">
      <w:pPr>
        <w:numPr>
          <w:ilvl w:val="0"/>
          <w:numId w:val="6"/>
        </w:numPr>
        <w:tabs>
          <w:tab w:val="left" w:pos="720"/>
          <w:tab w:val="left" w:pos="1080"/>
          <w:tab w:val="left" w:pos="1440"/>
          <w:tab w:val="left" w:pos="7920"/>
        </w:tabs>
        <w:spacing w:before="0" w:line="240" w:lineRule="auto"/>
        <w:rPr>
          <w:szCs w:val="24"/>
        </w:rPr>
      </w:pPr>
      <w:r w:rsidRPr="00C31459">
        <w:rPr>
          <w:szCs w:val="24"/>
        </w:rPr>
        <w:t>The great majority of crime in the United States and other countries is not violent</w:t>
      </w:r>
    </w:p>
    <w:p w:rsidR="000F048C" w:rsidRDefault="000F048C" w:rsidP="000F048C">
      <w:pPr>
        <w:numPr>
          <w:ilvl w:val="0"/>
          <w:numId w:val="6"/>
        </w:numPr>
        <w:tabs>
          <w:tab w:val="left" w:pos="720"/>
          <w:tab w:val="left" w:pos="1080"/>
          <w:tab w:val="left" w:pos="1440"/>
          <w:tab w:val="left" w:pos="7920"/>
        </w:tabs>
        <w:spacing w:before="0" w:line="240" w:lineRule="auto"/>
        <w:rPr>
          <w:szCs w:val="24"/>
        </w:rPr>
      </w:pPr>
      <w:r>
        <w:rPr>
          <w:szCs w:val="24"/>
        </w:rPr>
        <w:t>T</w:t>
      </w:r>
      <w:r w:rsidRPr="00C31459">
        <w:rPr>
          <w:szCs w:val="24"/>
        </w:rPr>
        <w:t>he main focus of the book is the persistent, repetitive offender—or the persistent, repetitive antisocial behavior—whether detected or undetected by the criminal justice system</w:t>
      </w:r>
    </w:p>
    <w:p w:rsidR="000F048C" w:rsidRDefault="000F048C" w:rsidP="000F048C">
      <w:pPr>
        <w:tabs>
          <w:tab w:val="left" w:pos="720"/>
          <w:tab w:val="left" w:pos="1080"/>
          <w:tab w:val="left" w:pos="1440"/>
          <w:tab w:val="left" w:pos="7920"/>
        </w:tabs>
        <w:spacing w:before="0" w:line="240" w:lineRule="auto"/>
        <w:rPr>
          <w:szCs w:val="24"/>
        </w:rPr>
      </w:pPr>
    </w:p>
    <w:p w:rsidR="000F048C" w:rsidRPr="00016DFE" w:rsidRDefault="000F048C" w:rsidP="000F048C">
      <w:pPr>
        <w:tabs>
          <w:tab w:val="left" w:pos="720"/>
          <w:tab w:val="left" w:pos="1080"/>
          <w:tab w:val="left" w:pos="1440"/>
          <w:tab w:val="left" w:pos="7920"/>
        </w:tabs>
        <w:spacing w:before="0" w:line="240" w:lineRule="auto"/>
        <w:jc w:val="center"/>
        <w:rPr>
          <w:szCs w:val="24"/>
        </w:rPr>
      </w:pPr>
      <w:bookmarkStart w:id="22" w:name="_Toc440811304"/>
      <w:bookmarkStart w:id="23" w:name="_Toc441428265"/>
      <w:r w:rsidRPr="00016DFE">
        <w:rPr>
          <w:rStyle w:val="Heading2Char"/>
        </w:rPr>
        <w:t>Contemporary Issues: Hate or Bias Crimes</w:t>
      </w:r>
      <w:bookmarkEnd w:id="22"/>
      <w:bookmarkEnd w:id="23"/>
    </w:p>
    <w:p w:rsidR="000F048C" w:rsidRPr="00016DFE" w:rsidRDefault="000F048C" w:rsidP="000F048C">
      <w:pPr>
        <w:pStyle w:val="Heading5"/>
        <w:spacing w:after="0"/>
      </w:pPr>
      <w:r>
        <w:t>Questions for Di</w:t>
      </w:r>
      <w:r w:rsidRPr="00016DFE">
        <w:t>scussion</w:t>
      </w:r>
    </w:p>
    <w:p w:rsidR="000F048C" w:rsidRPr="00016DFE" w:rsidRDefault="000F048C" w:rsidP="000F048C">
      <w:pPr>
        <w:tabs>
          <w:tab w:val="left" w:pos="720"/>
          <w:tab w:val="left" w:pos="1080"/>
          <w:tab w:val="left" w:pos="1440"/>
          <w:tab w:val="left" w:pos="7920"/>
        </w:tabs>
        <w:spacing w:before="0" w:line="240" w:lineRule="auto"/>
        <w:rPr>
          <w:szCs w:val="24"/>
        </w:rPr>
      </w:pPr>
      <w:r>
        <w:rPr>
          <w:szCs w:val="24"/>
        </w:rPr>
        <w:lastRenderedPageBreak/>
        <w:t xml:space="preserve">1. </w:t>
      </w:r>
      <w:r w:rsidRPr="00016DFE">
        <w:rPr>
          <w:szCs w:val="24"/>
        </w:rPr>
        <w:t xml:space="preserve">It is not unusual for law enforcement agencies to report no hate crime in their jurisdiction. </w:t>
      </w:r>
      <w:r>
        <w:rPr>
          <w:szCs w:val="24"/>
        </w:rPr>
        <w:t xml:space="preserve">For example, in </w:t>
      </w:r>
      <w:proofErr w:type="gramStart"/>
      <w:r>
        <w:rPr>
          <w:szCs w:val="24"/>
        </w:rPr>
        <w:t xml:space="preserve">2009, </w:t>
      </w:r>
      <w:r w:rsidRPr="00016DFE">
        <w:rPr>
          <w:szCs w:val="24"/>
        </w:rPr>
        <w:t xml:space="preserve"> 85.9</w:t>
      </w:r>
      <w:proofErr w:type="gramEnd"/>
      <w:r w:rsidRPr="00016DFE">
        <w:rPr>
          <w:szCs w:val="24"/>
        </w:rPr>
        <w:t xml:space="preserve"> percent of agencies reported none. </w:t>
      </w:r>
      <w:r>
        <w:rPr>
          <w:szCs w:val="24"/>
        </w:rPr>
        <w:t xml:space="preserve">Discuss a number of reasons that might explain this.  </w:t>
      </w:r>
    </w:p>
    <w:p w:rsidR="000F048C" w:rsidRDefault="000F048C" w:rsidP="000F048C">
      <w:pPr>
        <w:tabs>
          <w:tab w:val="left" w:pos="720"/>
          <w:tab w:val="left" w:pos="1080"/>
          <w:tab w:val="left" w:pos="1440"/>
          <w:tab w:val="left" w:pos="7920"/>
        </w:tabs>
        <w:spacing w:before="0" w:line="240" w:lineRule="auto"/>
        <w:rPr>
          <w:szCs w:val="24"/>
        </w:rPr>
      </w:pPr>
    </w:p>
    <w:p w:rsidR="000F048C" w:rsidRDefault="000F048C" w:rsidP="000F048C">
      <w:pPr>
        <w:tabs>
          <w:tab w:val="left" w:pos="720"/>
          <w:tab w:val="left" w:pos="1080"/>
          <w:tab w:val="left" w:pos="1440"/>
          <w:tab w:val="left" w:pos="7920"/>
        </w:tabs>
        <w:spacing w:before="0" w:line="240" w:lineRule="auto"/>
        <w:rPr>
          <w:szCs w:val="24"/>
        </w:rPr>
      </w:pPr>
      <w:r>
        <w:rPr>
          <w:szCs w:val="24"/>
        </w:rPr>
        <w:t xml:space="preserve">2. </w:t>
      </w:r>
      <w:r w:rsidRPr="00016DFE">
        <w:rPr>
          <w:szCs w:val="24"/>
        </w:rPr>
        <w:t>Victims of hate crimes, such as assaults, do not often report their victimization to law enforcement. Discuss reasons for this.</w:t>
      </w:r>
    </w:p>
    <w:p w:rsidR="000F048C" w:rsidRDefault="000F048C" w:rsidP="000F048C">
      <w:pPr>
        <w:pStyle w:val="Heading2"/>
      </w:pPr>
    </w:p>
    <w:p w:rsidR="000F048C" w:rsidRDefault="000F048C" w:rsidP="000F048C">
      <w:pPr>
        <w:pStyle w:val="Heading2"/>
      </w:pPr>
      <w:bookmarkStart w:id="24" w:name="_Toc440811305"/>
      <w:bookmarkStart w:id="25" w:name="_Toc441428266"/>
      <w:r>
        <w:t>Contemporary Issues: The Problem of Internet-Facilitated Crime</w:t>
      </w:r>
      <w:bookmarkEnd w:id="24"/>
      <w:bookmarkEnd w:id="25"/>
    </w:p>
    <w:p w:rsidR="000F048C" w:rsidRDefault="000F048C" w:rsidP="000F048C">
      <w:pPr>
        <w:tabs>
          <w:tab w:val="left" w:pos="720"/>
          <w:tab w:val="left" w:pos="1080"/>
          <w:tab w:val="left" w:pos="1440"/>
          <w:tab w:val="left" w:pos="7920"/>
        </w:tabs>
        <w:spacing w:line="240" w:lineRule="auto"/>
        <w:rPr>
          <w:szCs w:val="24"/>
        </w:rPr>
      </w:pPr>
      <w:r w:rsidRPr="004B3380">
        <w:rPr>
          <w:rStyle w:val="Heading5Char"/>
          <w:rFonts w:eastAsia="Calibri"/>
        </w:rPr>
        <w:t>Questions for Discussion</w:t>
      </w:r>
      <w:r w:rsidRPr="00016DFE">
        <w:rPr>
          <w:szCs w:val="24"/>
        </w:rPr>
        <w:t xml:space="preserve"> </w:t>
      </w:r>
    </w:p>
    <w:p w:rsidR="000F048C" w:rsidRPr="00016DFE" w:rsidRDefault="000F048C" w:rsidP="000F048C">
      <w:pPr>
        <w:spacing w:before="0" w:line="240" w:lineRule="auto"/>
      </w:pPr>
      <w:r w:rsidRPr="00016DFE">
        <w:t>1. Evaluate the following statement: It is not difficult to name crimes that are, or that can be, facilitated by the Internet; it is more of a challenge to name crimes that cannot be.</w:t>
      </w:r>
      <w:r>
        <w:t xml:space="preserve"> </w:t>
      </w:r>
    </w:p>
    <w:p w:rsidR="000F048C" w:rsidRDefault="000F048C" w:rsidP="000F048C">
      <w:pPr>
        <w:spacing w:before="0" w:line="240" w:lineRule="auto"/>
      </w:pPr>
    </w:p>
    <w:p w:rsidR="000F048C" w:rsidRDefault="000F048C" w:rsidP="000F048C">
      <w:pPr>
        <w:spacing w:before="0" w:line="240" w:lineRule="auto"/>
      </w:pPr>
      <w:r w:rsidRPr="00016DFE">
        <w:t>2.</w:t>
      </w:r>
      <w:r>
        <w:t xml:space="preserve"> FBI Director James </w:t>
      </w:r>
      <w:proofErr w:type="spellStart"/>
      <w:r>
        <w:t>Comey</w:t>
      </w:r>
      <w:proofErr w:type="spellEnd"/>
      <w:r>
        <w:t xml:space="preserve"> has referred to “</w:t>
      </w:r>
      <w:r w:rsidRPr="00016DFE">
        <w:t>the evil layer cake of Internet crime</w:t>
      </w:r>
      <w:r>
        <w:t xml:space="preserve">.” Picture the layer case as a traditional wedding cake, with the smallest layer at the top. In </w:t>
      </w:r>
      <w:proofErr w:type="spellStart"/>
      <w:r>
        <w:t>Comey’s</w:t>
      </w:r>
      <w:proofErr w:type="spellEnd"/>
      <w:r>
        <w:t xml:space="preserve"> metaphor, </w:t>
      </w:r>
      <w:r w:rsidRPr="00016DFE">
        <w:t xml:space="preserve">the worst crimes </w:t>
      </w:r>
      <w:r>
        <w:t xml:space="preserve">are </w:t>
      </w:r>
      <w:r w:rsidRPr="00016DFE">
        <w:t xml:space="preserve">at the top and the least serious </w:t>
      </w:r>
      <w:r>
        <w:t xml:space="preserve">are </w:t>
      </w:r>
      <w:r w:rsidRPr="00016DFE">
        <w:t xml:space="preserve">at the bottom. Is this </w:t>
      </w:r>
      <w:r>
        <w:t xml:space="preserve">the wedding cake </w:t>
      </w:r>
      <w:r w:rsidRPr="00016DFE">
        <w:t xml:space="preserve">a good metaphor for Internet crime? </w:t>
      </w:r>
      <w:r>
        <w:t xml:space="preserve">For example, should we assume that the least serious are also the most frequent? Which specific Internet crimes would you place at each layer. </w:t>
      </w:r>
    </w:p>
    <w:p w:rsidR="000F048C" w:rsidRDefault="000F048C" w:rsidP="000F048C">
      <w:pPr>
        <w:tabs>
          <w:tab w:val="left" w:pos="720"/>
          <w:tab w:val="left" w:pos="1080"/>
          <w:tab w:val="left" w:pos="1440"/>
          <w:tab w:val="left" w:pos="7920"/>
        </w:tabs>
        <w:spacing w:before="0" w:line="240" w:lineRule="auto"/>
      </w:pPr>
    </w:p>
    <w:p w:rsidR="000F048C" w:rsidRDefault="000F048C" w:rsidP="000F048C">
      <w:pPr>
        <w:pStyle w:val="Heading2"/>
      </w:pPr>
      <w:bookmarkStart w:id="26" w:name="_Toc440811306"/>
      <w:bookmarkStart w:id="27" w:name="_Toc441428267"/>
      <w:r w:rsidRPr="008206B0">
        <w:t>Review Questions</w:t>
      </w:r>
      <w:bookmarkEnd w:id="26"/>
      <w:bookmarkEnd w:id="27"/>
    </w:p>
    <w:p w:rsidR="000F048C" w:rsidRDefault="000F048C" w:rsidP="000F048C">
      <w:pPr>
        <w:numPr>
          <w:ilvl w:val="0"/>
          <w:numId w:val="7"/>
        </w:numPr>
        <w:spacing w:line="240" w:lineRule="auto"/>
        <w:ind w:left="360"/>
      </w:pPr>
      <w:r w:rsidRPr="005847C2">
        <w:t xml:space="preserve">Briefly explain the difference between psychological criminology and sociological criminology. How do these differ from a psychiatric approach to the study of criminal behavior? </w:t>
      </w:r>
    </w:p>
    <w:p w:rsidR="000F048C" w:rsidRPr="005847C2" w:rsidRDefault="000F048C" w:rsidP="000F048C">
      <w:pPr>
        <w:numPr>
          <w:ilvl w:val="0"/>
          <w:numId w:val="7"/>
        </w:numPr>
        <w:spacing w:line="240" w:lineRule="auto"/>
        <w:ind w:left="360"/>
      </w:pPr>
      <w:r>
        <w:t>Provide examples of crime control or crime prevention policies—other than those mentioned in the chapter—that are consistent with (a) classical theories of crime and (b) positivist theories.</w:t>
      </w:r>
    </w:p>
    <w:p w:rsidR="000F048C" w:rsidRDefault="000F048C" w:rsidP="000F048C">
      <w:pPr>
        <w:numPr>
          <w:ilvl w:val="0"/>
          <w:numId w:val="7"/>
        </w:numPr>
        <w:spacing w:line="240" w:lineRule="auto"/>
        <w:ind w:left="360"/>
      </w:pPr>
      <w:r w:rsidRPr="003E1A65">
        <w:t>Define</w:t>
      </w:r>
      <w:r>
        <w:t xml:space="preserve"> </w:t>
      </w:r>
      <w:r w:rsidRPr="003E1A65">
        <w:t>and</w:t>
      </w:r>
      <w:r>
        <w:t xml:space="preserve"> </w:t>
      </w:r>
      <w:r w:rsidRPr="003E1A65">
        <w:t>provide</w:t>
      </w:r>
      <w:r>
        <w:t xml:space="preserve"> </w:t>
      </w:r>
      <w:r w:rsidRPr="003E1A65">
        <w:t>examples</w:t>
      </w:r>
      <w:r>
        <w:t xml:space="preserve"> </w:t>
      </w:r>
      <w:r w:rsidRPr="003E1A65">
        <w:t>of</w:t>
      </w:r>
      <w:r>
        <w:t xml:space="preserve"> </w:t>
      </w:r>
      <w:r w:rsidRPr="003E1A65">
        <w:t>the</w:t>
      </w:r>
      <w:r>
        <w:t xml:space="preserve"> </w:t>
      </w:r>
      <w:r w:rsidRPr="003E1A65">
        <w:t>conformity,</w:t>
      </w:r>
      <w:r>
        <w:t xml:space="preserve"> </w:t>
      </w:r>
      <w:r w:rsidRPr="003E1A65">
        <w:t>nonconformist,</w:t>
      </w:r>
      <w:r>
        <w:t xml:space="preserve"> </w:t>
      </w:r>
      <w:r w:rsidRPr="003E1A65">
        <w:t>and</w:t>
      </w:r>
      <w:r>
        <w:t xml:space="preserve"> </w:t>
      </w:r>
      <w:r w:rsidRPr="003E1A65">
        <w:t>learning</w:t>
      </w:r>
      <w:r>
        <w:t xml:space="preserve"> </w:t>
      </w:r>
      <w:r w:rsidRPr="003E1A65">
        <w:t>perspectives</w:t>
      </w:r>
      <w:r>
        <w:t xml:space="preserve"> </w:t>
      </w:r>
      <w:r w:rsidRPr="003E1A65">
        <w:t>of</w:t>
      </w:r>
      <w:r>
        <w:t xml:space="preserve"> </w:t>
      </w:r>
      <w:r w:rsidRPr="003E1A65">
        <w:t>human</w:t>
      </w:r>
      <w:r>
        <w:t xml:space="preserve"> </w:t>
      </w:r>
      <w:r w:rsidRPr="003E1A65">
        <w:t>nature.</w:t>
      </w:r>
    </w:p>
    <w:p w:rsidR="000F048C" w:rsidRPr="003E1A65" w:rsidRDefault="000F048C" w:rsidP="000F048C">
      <w:pPr>
        <w:numPr>
          <w:ilvl w:val="0"/>
          <w:numId w:val="7"/>
        </w:numPr>
        <w:spacing w:line="240" w:lineRule="auto"/>
        <w:ind w:left="360"/>
      </w:pPr>
      <w:r w:rsidRPr="003E1A65">
        <w:t>Identify</w:t>
      </w:r>
      <w:r>
        <w:t xml:space="preserve"> </w:t>
      </w:r>
      <w:r w:rsidRPr="003E1A65">
        <w:t>and</w:t>
      </w:r>
      <w:r>
        <w:t xml:space="preserve"> </w:t>
      </w:r>
      <w:r w:rsidRPr="003E1A65">
        <w:t>provide</w:t>
      </w:r>
      <w:r>
        <w:t xml:space="preserve"> </w:t>
      </w:r>
      <w:r w:rsidRPr="003E1A65">
        <w:t>one</w:t>
      </w:r>
      <w:r>
        <w:t xml:space="preserve"> </w:t>
      </w:r>
      <w:r w:rsidRPr="003E1A65">
        <w:t>example</w:t>
      </w:r>
      <w:r>
        <w:t xml:space="preserve"> </w:t>
      </w:r>
      <w:r w:rsidRPr="003E1A65">
        <w:t>of</w:t>
      </w:r>
      <w:r>
        <w:t xml:space="preserve"> </w:t>
      </w:r>
      <w:r w:rsidRPr="003E1A65">
        <w:t>each</w:t>
      </w:r>
      <w:r>
        <w:t xml:space="preserve"> </w:t>
      </w:r>
      <w:r w:rsidRPr="003E1A65">
        <w:t>of</w:t>
      </w:r>
      <w:r>
        <w:t xml:space="preserve"> </w:t>
      </w:r>
      <w:r w:rsidRPr="003E1A65">
        <w:t>the</w:t>
      </w:r>
      <w:r>
        <w:t xml:space="preserve"> </w:t>
      </w:r>
      <w:r w:rsidRPr="003E1A65">
        <w:t>three</w:t>
      </w:r>
      <w:r>
        <w:t xml:space="preserve"> </w:t>
      </w:r>
      <w:r w:rsidRPr="003E1A65">
        <w:t>predominant</w:t>
      </w:r>
      <w:r>
        <w:t xml:space="preserve"> </w:t>
      </w:r>
      <w:r w:rsidRPr="003E1A65">
        <w:t>methods</w:t>
      </w:r>
      <w:r>
        <w:t xml:space="preserve"> </w:t>
      </w:r>
      <w:r w:rsidRPr="003E1A65">
        <w:t>of</w:t>
      </w:r>
      <w:r>
        <w:t xml:space="preserve"> </w:t>
      </w:r>
      <w:r w:rsidRPr="003E1A65">
        <w:t>measuring</w:t>
      </w:r>
      <w:r>
        <w:t xml:space="preserve"> </w:t>
      </w:r>
      <w:r w:rsidRPr="003E1A65">
        <w:t>crime.</w:t>
      </w:r>
    </w:p>
    <w:p w:rsidR="000F048C" w:rsidRPr="00BC354D" w:rsidRDefault="000F048C" w:rsidP="000F048C">
      <w:pPr>
        <w:numPr>
          <w:ilvl w:val="0"/>
          <w:numId w:val="7"/>
        </w:numPr>
        <w:spacing w:line="240" w:lineRule="auto"/>
        <w:ind w:left="360"/>
      </w:pPr>
      <w:r w:rsidRPr="00BC354D">
        <w:t>How does the NIBRS differ from the UCR’s Summary Report Statistics (SRS)?</w:t>
      </w:r>
    </w:p>
    <w:p w:rsidR="000F048C" w:rsidRPr="003E1A65" w:rsidRDefault="000F048C" w:rsidP="000F048C">
      <w:pPr>
        <w:numPr>
          <w:ilvl w:val="0"/>
          <w:numId w:val="7"/>
        </w:numPr>
        <w:spacing w:line="240" w:lineRule="auto"/>
        <w:ind w:left="360"/>
      </w:pPr>
      <w:r w:rsidRPr="003E1A65">
        <w:t>List</w:t>
      </w:r>
      <w:r>
        <w:t xml:space="preserve"> </w:t>
      </w:r>
      <w:r w:rsidRPr="003E1A65">
        <w:t>the</w:t>
      </w:r>
      <w:r>
        <w:t xml:space="preserve"> </w:t>
      </w:r>
      <w:r w:rsidRPr="003E1A65">
        <w:t>strengths</w:t>
      </w:r>
      <w:r>
        <w:t xml:space="preserve"> </w:t>
      </w:r>
      <w:r w:rsidRPr="003E1A65">
        <w:t>and</w:t>
      </w:r>
      <w:r>
        <w:t xml:space="preserve"> </w:t>
      </w:r>
      <w:r w:rsidRPr="003E1A65">
        <w:t>weaknesses</w:t>
      </w:r>
      <w:r>
        <w:t xml:space="preserve"> </w:t>
      </w:r>
      <w:r w:rsidRPr="003E1A65">
        <w:t>of</w:t>
      </w:r>
      <w:r>
        <w:t xml:space="preserve"> </w:t>
      </w:r>
      <w:r w:rsidRPr="003E1A65">
        <w:t>self-report</w:t>
      </w:r>
      <w:r>
        <w:t xml:space="preserve"> </w:t>
      </w:r>
      <w:r w:rsidRPr="003E1A65">
        <w:t>surveys.</w:t>
      </w:r>
    </w:p>
    <w:p w:rsidR="000F048C" w:rsidRPr="003E1A65" w:rsidRDefault="000F048C" w:rsidP="000F048C">
      <w:pPr>
        <w:numPr>
          <w:ilvl w:val="0"/>
          <w:numId w:val="7"/>
        </w:numPr>
        <w:spacing w:line="240" w:lineRule="auto"/>
        <w:ind w:left="360"/>
      </w:pPr>
      <w:r w:rsidRPr="003E1A65">
        <w:t>What</w:t>
      </w:r>
      <w:r>
        <w:t xml:space="preserve"> </w:t>
      </w:r>
      <w:r w:rsidRPr="003E1A65">
        <w:t>are</w:t>
      </w:r>
      <w:r>
        <w:t xml:space="preserve"> </w:t>
      </w:r>
      <w:r w:rsidRPr="003E1A65">
        <w:t>status</w:t>
      </w:r>
      <w:r>
        <w:t xml:space="preserve"> </w:t>
      </w:r>
      <w:r w:rsidRPr="003E1A65">
        <w:t>offenses</w:t>
      </w:r>
      <w:r>
        <w:t xml:space="preserve"> </w:t>
      </w:r>
      <w:r w:rsidRPr="003E1A65">
        <w:t>and</w:t>
      </w:r>
      <w:r>
        <w:t xml:space="preserve"> </w:t>
      </w:r>
      <w:r w:rsidRPr="003E1A65">
        <w:t>how</w:t>
      </w:r>
      <w:r>
        <w:t xml:space="preserve"> </w:t>
      </w:r>
      <w:r w:rsidRPr="003E1A65">
        <w:t>do</w:t>
      </w:r>
      <w:r>
        <w:t xml:space="preserve"> </w:t>
      </w:r>
      <w:r w:rsidRPr="003E1A65">
        <w:t>they</w:t>
      </w:r>
      <w:r>
        <w:t xml:space="preserve"> </w:t>
      </w:r>
      <w:r w:rsidRPr="003E1A65">
        <w:t>differ</w:t>
      </w:r>
      <w:r>
        <w:t xml:space="preserve"> </w:t>
      </w:r>
      <w:r w:rsidRPr="003E1A65">
        <w:t>from</w:t>
      </w:r>
      <w:r>
        <w:t xml:space="preserve"> </w:t>
      </w:r>
      <w:r w:rsidRPr="003E1A65">
        <w:t>other</w:t>
      </w:r>
      <w:r>
        <w:t xml:space="preserve"> </w:t>
      </w:r>
      <w:r w:rsidRPr="003E1A65">
        <w:t>juvenile</w:t>
      </w:r>
      <w:r>
        <w:t xml:space="preserve"> </w:t>
      </w:r>
      <w:r w:rsidRPr="003E1A65">
        <w:t>offenses?</w:t>
      </w:r>
    </w:p>
    <w:p w:rsidR="000F048C" w:rsidRDefault="000F048C" w:rsidP="000F048C">
      <w:pPr>
        <w:numPr>
          <w:ilvl w:val="0"/>
          <w:numId w:val="7"/>
        </w:numPr>
        <w:spacing w:line="240" w:lineRule="auto"/>
        <w:ind w:left="360"/>
        <w:rPr>
          <w:color w:val="993300"/>
        </w:rPr>
      </w:pPr>
      <w:r>
        <w:t>C</w:t>
      </w:r>
      <w:r w:rsidRPr="003E1A65">
        <w:t>ompare</w:t>
      </w:r>
      <w:r>
        <w:t xml:space="preserve"> </w:t>
      </w:r>
      <w:r w:rsidRPr="003E1A65">
        <w:t>and</w:t>
      </w:r>
      <w:r>
        <w:t xml:space="preserve"> </w:t>
      </w:r>
      <w:r w:rsidRPr="003E1A65">
        <w:t>contrast</w:t>
      </w:r>
      <w:r>
        <w:t xml:space="preserve"> </w:t>
      </w:r>
      <w:r w:rsidRPr="003E1A65">
        <w:t>the</w:t>
      </w:r>
      <w:r>
        <w:t xml:space="preserve"> </w:t>
      </w:r>
      <w:r w:rsidRPr="003E1A65">
        <w:t>FBI’s</w:t>
      </w:r>
      <w:r>
        <w:t xml:space="preserve"> </w:t>
      </w:r>
      <w:r w:rsidRPr="003E1A65">
        <w:t>Uniform</w:t>
      </w:r>
      <w:r>
        <w:t xml:space="preserve"> </w:t>
      </w:r>
      <w:r w:rsidRPr="003E1A65">
        <w:t>Crime</w:t>
      </w:r>
      <w:r>
        <w:t xml:space="preserve"> </w:t>
      </w:r>
      <w:r w:rsidRPr="003E1A65">
        <w:t>Reports</w:t>
      </w:r>
      <w:r>
        <w:t xml:space="preserve"> </w:t>
      </w:r>
      <w:r w:rsidRPr="003E1A65">
        <w:t>and</w:t>
      </w:r>
      <w:r>
        <w:t xml:space="preserve"> </w:t>
      </w:r>
      <w:r w:rsidRPr="003E1A65">
        <w:t>the</w:t>
      </w:r>
      <w:r>
        <w:t xml:space="preserve"> </w:t>
      </w:r>
      <w:r w:rsidRPr="003E1A65">
        <w:t>National</w:t>
      </w:r>
      <w:r>
        <w:t xml:space="preserve"> </w:t>
      </w:r>
      <w:r w:rsidRPr="003E1A65">
        <w:t>Crime</w:t>
      </w:r>
      <w:r>
        <w:t xml:space="preserve"> </w:t>
      </w:r>
      <w:r w:rsidRPr="003E1A65">
        <w:t>Victimization</w:t>
      </w:r>
      <w:r>
        <w:t xml:space="preserve"> </w:t>
      </w:r>
      <w:r w:rsidRPr="003E1A65">
        <w:t>Survey,</w:t>
      </w:r>
      <w:r>
        <w:t xml:space="preserve"> </w:t>
      </w:r>
      <w:r w:rsidRPr="003E1A65">
        <w:t>focusing</w:t>
      </w:r>
      <w:r>
        <w:t xml:space="preserve"> </w:t>
      </w:r>
      <w:r w:rsidRPr="003E1A65">
        <w:t>on</w:t>
      </w:r>
      <w:r>
        <w:t xml:space="preserve"> </w:t>
      </w:r>
      <w:r w:rsidRPr="003E1A65">
        <w:t>(a)</w:t>
      </w:r>
      <w:r>
        <w:t xml:space="preserve"> </w:t>
      </w:r>
      <w:r w:rsidRPr="003E1A65">
        <w:t>how</w:t>
      </w:r>
      <w:r>
        <w:t xml:space="preserve"> </w:t>
      </w:r>
      <w:r w:rsidRPr="003E1A65">
        <w:t>the</w:t>
      </w:r>
      <w:r>
        <w:t xml:space="preserve"> </w:t>
      </w:r>
      <w:r w:rsidRPr="003E1A65">
        <w:t>data</w:t>
      </w:r>
      <w:r>
        <w:t xml:space="preserve"> </w:t>
      </w:r>
      <w:r w:rsidRPr="003E1A65">
        <w:t>are</w:t>
      </w:r>
      <w:r>
        <w:t xml:space="preserve"> </w:t>
      </w:r>
      <w:r w:rsidRPr="003E1A65">
        <w:t>obtained</w:t>
      </w:r>
      <w:r>
        <w:t xml:space="preserve"> </w:t>
      </w:r>
      <w:r w:rsidRPr="003E1A65">
        <w:t>and</w:t>
      </w:r>
      <w:r>
        <w:t xml:space="preserve"> </w:t>
      </w:r>
      <w:r w:rsidRPr="003E1A65">
        <w:t>(b)</w:t>
      </w:r>
      <w:r>
        <w:t xml:space="preserve"> </w:t>
      </w:r>
      <w:r w:rsidRPr="003E1A65">
        <w:t>what</w:t>
      </w:r>
      <w:r>
        <w:t xml:space="preserve"> </w:t>
      </w:r>
      <w:r w:rsidRPr="003E1A65">
        <w:t>type</w:t>
      </w:r>
      <w:r>
        <w:t xml:space="preserve"> </w:t>
      </w:r>
      <w:r w:rsidRPr="003E1A65">
        <w:t>of</w:t>
      </w:r>
      <w:r>
        <w:t xml:space="preserve"> </w:t>
      </w:r>
      <w:r w:rsidRPr="003E1A65">
        <w:t>information</w:t>
      </w:r>
      <w:r>
        <w:t xml:space="preserve"> </w:t>
      </w:r>
      <w:r w:rsidRPr="003E1A65">
        <w:t>is</w:t>
      </w:r>
      <w:r>
        <w:t xml:space="preserve"> </w:t>
      </w:r>
      <w:r w:rsidRPr="003E1A65">
        <w:t>available</w:t>
      </w:r>
      <w:r>
        <w:t xml:space="preserve"> </w:t>
      </w:r>
      <w:r w:rsidRPr="003E1A65">
        <w:t>from</w:t>
      </w:r>
      <w:r>
        <w:t xml:space="preserve"> </w:t>
      </w:r>
      <w:r w:rsidRPr="003E1A65">
        <w:t>each</w:t>
      </w:r>
      <w:r>
        <w:t>.</w:t>
      </w:r>
    </w:p>
    <w:p w:rsidR="000F048C" w:rsidRDefault="000F048C" w:rsidP="000F048C">
      <w:pPr>
        <w:shd w:val="clear" w:color="auto" w:fill="FFFFFF"/>
        <w:spacing w:before="0" w:line="240" w:lineRule="auto"/>
        <w:ind w:left="720" w:hanging="720"/>
        <w:rPr>
          <w:szCs w:val="24"/>
        </w:rPr>
      </w:pPr>
    </w:p>
    <w:p w:rsidR="00FD1080" w:rsidRDefault="00FD1080">
      <w:bookmarkStart w:id="28" w:name="_GoBack"/>
      <w:bookmarkEnd w:id="28"/>
    </w:p>
    <w:sectPr w:rsidR="00FD1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ZapfHumnst BT">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12C27"/>
    <w:multiLevelType w:val="multilevel"/>
    <w:tmpl w:val="5584135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A703F84"/>
    <w:multiLevelType w:val="hybridMultilevel"/>
    <w:tmpl w:val="D7F8E334"/>
    <w:lvl w:ilvl="0" w:tplc="C3AC482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305B8"/>
    <w:multiLevelType w:val="hybridMultilevel"/>
    <w:tmpl w:val="09569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E15A5A"/>
    <w:multiLevelType w:val="hybridMultilevel"/>
    <w:tmpl w:val="D4C2BC90"/>
    <w:lvl w:ilvl="0" w:tplc="8320F8A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087669"/>
    <w:multiLevelType w:val="hybridMultilevel"/>
    <w:tmpl w:val="4F86570E"/>
    <w:lvl w:ilvl="0" w:tplc="C3AC482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9BBC27A0">
      <w:start w:val="1"/>
      <w:numFmt w:val="lowerRoman"/>
      <w:lvlText w:val="%3."/>
      <w:lvlJc w:val="right"/>
      <w:pPr>
        <w:ind w:left="2160" w:hanging="180"/>
      </w:pPr>
      <w:rPr>
        <w:i w:val="0"/>
      </w:rPr>
    </w:lvl>
    <w:lvl w:ilvl="3" w:tplc="44C25C9E">
      <w:start w:val="1"/>
      <w:numFmt w:val="decimal"/>
      <w:lvlText w:val="%4."/>
      <w:lvlJc w:val="left"/>
      <w:pPr>
        <w:ind w:left="2880" w:hanging="360"/>
      </w:pPr>
      <w:rPr>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AD6BFA"/>
    <w:multiLevelType w:val="hybridMultilevel"/>
    <w:tmpl w:val="72A23DD6"/>
    <w:lvl w:ilvl="0" w:tplc="C3AC482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F96DD4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CB2949"/>
    <w:multiLevelType w:val="hybridMultilevel"/>
    <w:tmpl w:val="F33A7C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86F1E79"/>
    <w:multiLevelType w:val="hybridMultilevel"/>
    <w:tmpl w:val="9B302B02"/>
    <w:lvl w:ilvl="0" w:tplc="C3AC482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1"/>
  </w:num>
  <w:num w:numId="5">
    <w:abstractNumId w:val="5"/>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8C"/>
    <w:rsid w:val="000F048C"/>
    <w:rsid w:val="00FD10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80B02-B841-499C-9400-13866685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48C"/>
    <w:pPr>
      <w:spacing w:before="120" w:after="0" w:line="480" w:lineRule="auto"/>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0F048C"/>
    <w:pPr>
      <w:spacing w:before="0" w:line="240" w:lineRule="auto"/>
      <w:jc w:val="center"/>
      <w:outlineLvl w:val="0"/>
    </w:pPr>
    <w:rPr>
      <w:b/>
      <w:sz w:val="40"/>
      <w:szCs w:val="40"/>
    </w:rPr>
  </w:style>
  <w:style w:type="paragraph" w:styleId="Heading2">
    <w:name w:val="heading 2"/>
    <w:basedOn w:val="Normal"/>
    <w:next w:val="Normal"/>
    <w:link w:val="Heading2Char"/>
    <w:uiPriority w:val="9"/>
    <w:unhideWhenUsed/>
    <w:qFormat/>
    <w:rsid w:val="000F048C"/>
    <w:pPr>
      <w:spacing w:before="0" w:line="240" w:lineRule="auto"/>
      <w:jc w:val="center"/>
      <w:outlineLvl w:val="1"/>
    </w:pPr>
    <w:rPr>
      <w:b/>
      <w:sz w:val="32"/>
      <w:szCs w:val="32"/>
    </w:rPr>
  </w:style>
  <w:style w:type="paragraph" w:styleId="Heading5">
    <w:name w:val="heading 5"/>
    <w:basedOn w:val="Normal"/>
    <w:next w:val="Normal"/>
    <w:link w:val="Heading5Char"/>
    <w:qFormat/>
    <w:rsid w:val="000F048C"/>
    <w:pPr>
      <w:spacing w:before="240" w:after="60" w:line="240" w:lineRule="auto"/>
      <w:outlineLvl w:val="4"/>
    </w:pPr>
    <w:rPr>
      <w:rFonts w:ascii="CG Times" w:eastAsia="Times New Roman" w:hAnsi="CG Times"/>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48C"/>
    <w:rPr>
      <w:rFonts w:ascii="Times New Roman" w:eastAsia="Calibri" w:hAnsi="Times New Roman" w:cs="Times New Roman"/>
      <w:b/>
      <w:sz w:val="40"/>
      <w:szCs w:val="40"/>
    </w:rPr>
  </w:style>
  <w:style w:type="character" w:customStyle="1" w:styleId="Heading2Char">
    <w:name w:val="Heading 2 Char"/>
    <w:basedOn w:val="DefaultParagraphFont"/>
    <w:link w:val="Heading2"/>
    <w:uiPriority w:val="9"/>
    <w:rsid w:val="000F048C"/>
    <w:rPr>
      <w:rFonts w:ascii="Times New Roman" w:eastAsia="Calibri" w:hAnsi="Times New Roman" w:cs="Times New Roman"/>
      <w:b/>
      <w:sz w:val="32"/>
      <w:szCs w:val="32"/>
    </w:rPr>
  </w:style>
  <w:style w:type="character" w:customStyle="1" w:styleId="Heading5Char">
    <w:name w:val="Heading 5 Char"/>
    <w:basedOn w:val="DefaultParagraphFont"/>
    <w:link w:val="Heading5"/>
    <w:rsid w:val="000F048C"/>
    <w:rPr>
      <w:rFonts w:ascii="CG Times" w:eastAsia="Times New Roman" w:hAnsi="CG Times" w:cs="Times New Roman"/>
      <w:b/>
      <w:bCs/>
      <w:i/>
      <w:iCs/>
      <w:sz w:val="26"/>
      <w:szCs w:val="26"/>
    </w:rPr>
  </w:style>
  <w:style w:type="paragraph" w:customStyle="1" w:styleId="CFOBJ">
    <w:name w:val="CF_OBJ"/>
    <w:rsid w:val="000F048C"/>
    <w:pPr>
      <w:keepLines/>
      <w:tabs>
        <w:tab w:val="right" w:pos="1180"/>
        <w:tab w:val="left" w:pos="1280"/>
      </w:tabs>
      <w:overflowPunct w:val="0"/>
      <w:autoSpaceDE w:val="0"/>
      <w:autoSpaceDN w:val="0"/>
      <w:adjustRightInd w:val="0"/>
      <w:spacing w:before="120" w:after="0" w:line="240" w:lineRule="exact"/>
      <w:ind w:left="1280" w:right="360" w:hanging="1280"/>
      <w:jc w:val="both"/>
      <w:textAlignment w:val="baseline"/>
    </w:pPr>
    <w:rPr>
      <w:rFonts w:ascii="ZapfHumnst BT" w:eastAsia="Times New Roman" w:hAnsi="ZapfHumnst BT" w:cs="Times New Roman"/>
      <w:noProof/>
      <w:sz w:val="20"/>
      <w:szCs w:val="20"/>
      <w:lang w:val="en-AU"/>
    </w:rPr>
  </w:style>
  <w:style w:type="paragraph" w:styleId="ListParagraph">
    <w:name w:val="List Paragraph"/>
    <w:basedOn w:val="Normal"/>
    <w:uiPriority w:val="34"/>
    <w:qFormat/>
    <w:rsid w:val="000F048C"/>
    <w:pPr>
      <w:spacing w:before="0"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1798</Words>
  <Characters>10252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2020-09-15T01:16:00Z</dcterms:created>
  <dcterms:modified xsi:type="dcterms:W3CDTF">2020-09-15T01:16:00Z</dcterms:modified>
</cp:coreProperties>
</file>