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31BB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4EDCBE61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05807B37" w14:textId="77777777" w:rsidR="00995807" w:rsidRPr="00420E84" w:rsidRDefault="00995807" w:rsidP="00A9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MODULE</w:t>
      </w:r>
      <w:r w:rsidRPr="00420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THE CONCEPT OF ACID–BASE BALANCE</w:t>
      </w:r>
    </w:p>
    <w:p w14:paraId="2D0396A4" w14:textId="77777777" w:rsidR="00995807" w:rsidRDefault="00995807" w:rsidP="00A9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Exemplar 1.A:</w:t>
      </w:r>
      <w:r w:rsidRPr="00420E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Metabolic</w:t>
      </w:r>
      <w:r w:rsidRPr="00420E8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20E84">
        <w:rPr>
          <w:rFonts w:ascii="Times New Roman" w:eastAsia="Times New Roman" w:hAnsi="Times New Roman" w:cs="Times New Roman"/>
          <w:b/>
          <w:bCs/>
          <w:sz w:val="24"/>
          <w:szCs w:val="24"/>
        </w:rPr>
        <w:t>Acidosis</w:t>
      </w:r>
    </w:p>
    <w:p w14:paraId="7DB6EB1D" w14:textId="77777777" w:rsidR="00995807" w:rsidRPr="00420E84" w:rsidRDefault="00995807" w:rsidP="00A9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Relate</w:t>
      </w:r>
    </w:p>
    <w:p w14:paraId="6D66BA0F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18FCBB7A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ambulance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presents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Kussmaul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history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diabetes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mellitus.</w:t>
      </w:r>
    </w:p>
    <w:p w14:paraId="32B0EBB2" w14:textId="77777777" w:rsidR="001F25A6" w:rsidRDefault="001F25A6" w:rsidP="00A93FA2">
      <w:pPr>
        <w:spacing w:after="0" w:line="240" w:lineRule="auto"/>
        <w:rPr>
          <w:sz w:val="28"/>
          <w:szCs w:val="28"/>
        </w:rPr>
      </w:pPr>
    </w:p>
    <w:p w14:paraId="484EE43B" w14:textId="77777777" w:rsidR="001F25A6" w:rsidRPr="002455FE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2455F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exemplar</w:t>
      </w:r>
      <w:r w:rsidRPr="002455F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metabolic</w:t>
      </w:r>
      <w:r w:rsidRPr="002455F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acidosis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2455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2455F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metabolism:</w:t>
      </w:r>
    </w:p>
    <w:p w14:paraId="48C8F404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60462BAC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7F0646BD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>patient’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acid–base balance?</w:t>
      </w:r>
    </w:p>
    <w:p w14:paraId="31A47F4B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0EB4342B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24219E2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pH, decreased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decreased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HCO</w:t>
      </w: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urine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pH.  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diabetic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ketoacidosis.</w:t>
      </w:r>
    </w:p>
    <w:p w14:paraId="2CE7B8C9" w14:textId="77777777" w:rsidR="001F25A6" w:rsidRDefault="001F25A6" w:rsidP="00A93FA2">
      <w:pPr>
        <w:spacing w:after="0" w:line="240" w:lineRule="auto"/>
        <w:rPr>
          <w:sz w:val="28"/>
          <w:szCs w:val="28"/>
        </w:rPr>
      </w:pPr>
    </w:p>
    <w:p w14:paraId="50A8CE03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6F41E81" w14:textId="5B15E9A2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directly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pH?</w:t>
      </w:r>
    </w:p>
    <w:p w14:paraId="0E433DC4" w14:textId="77777777" w:rsidR="001F25A6" w:rsidRDefault="001F25A6" w:rsidP="00A93FA2">
      <w:pPr>
        <w:spacing w:after="0" w:line="240" w:lineRule="auto"/>
        <w:rPr>
          <w:sz w:val="28"/>
          <w:szCs w:val="28"/>
        </w:rPr>
      </w:pPr>
    </w:p>
    <w:p w14:paraId="44A54844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3A75C20" w14:textId="72B0CE4E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ketones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urine.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by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excretion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Kussmaul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breathing.</w:t>
      </w:r>
    </w:p>
    <w:p w14:paraId="4685F810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1C8A5FBF" w14:textId="77777777" w:rsidR="001F25A6" w:rsidRPr="002455FE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2455F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exemplar</w:t>
      </w:r>
      <w:r w:rsidRPr="002455F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metabolic</w:t>
      </w:r>
      <w:r w:rsidRPr="002455F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acidosis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2455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2455F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fluids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2455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electrolytes:</w:t>
      </w:r>
    </w:p>
    <w:p w14:paraId="0387E560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0F775631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52C4EAE3" w14:textId="71571486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electrolyte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imbalances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64233">
        <w:rPr>
          <w:rFonts w:ascii="Times New Roman" w:eastAsia="Times New Roman" w:hAnsi="Times New Roman" w:cs="Times New Roman"/>
          <w:sz w:val="24"/>
          <w:szCs w:val="24"/>
        </w:rPr>
        <w:t>in acidosis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3F894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6714381B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78D0ED3" w14:textId="119E4FD1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respiratory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potassium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hyperkalemia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26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potassium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imbalance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hypokalemia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occur.</w:t>
      </w:r>
    </w:p>
    <w:p w14:paraId="197E63EF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20CC92E8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32C81E8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dehydration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acidosis?</w:t>
      </w:r>
    </w:p>
    <w:p w14:paraId="3D8080E4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05DD7BFB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CE9F4CC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 replacement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potassium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diabetic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</w:t>
      </w:r>
    </w:p>
    <w:p w14:paraId="5660FAD1" w14:textId="77777777" w:rsidR="001F25A6" w:rsidRDefault="001F25A6" w:rsidP="00A93FA2">
      <w:pPr>
        <w:spacing w:after="0" w:line="240" w:lineRule="auto"/>
        <w:rPr>
          <w:sz w:val="28"/>
          <w:szCs w:val="28"/>
        </w:rPr>
      </w:pPr>
    </w:p>
    <w:p w14:paraId="7C8CD47F" w14:textId="28EA3F6E" w:rsidR="00F616DF" w:rsidRDefault="00A2379A" w:rsidP="00A93FA2">
      <w:pPr>
        <w:spacing w:after="0" w:line="240" w:lineRule="auto"/>
        <w:rPr>
          <w:sz w:val="11"/>
          <w:szCs w:val="11"/>
        </w:rPr>
      </w:pP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Linking</w:t>
      </w:r>
      <w:r w:rsidRPr="002455F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exemplar</w:t>
      </w:r>
      <w:r w:rsidRPr="002455FE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metabolic</w:t>
      </w:r>
      <w:r w:rsidRPr="002455F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acidosis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r w:rsidRPr="002455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2455F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concept</w:t>
      </w:r>
      <w:r w:rsidRPr="002455F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455FE">
        <w:rPr>
          <w:rFonts w:ascii="Times New Roman" w:eastAsia="Times New Roman" w:hAnsi="Times New Roman" w:cs="Times New Roman"/>
          <w:b/>
          <w:sz w:val="24"/>
          <w:szCs w:val="24"/>
        </w:rPr>
        <w:t>of safety</w:t>
      </w:r>
    </w:p>
    <w:p w14:paraId="41C10A2B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2D332F34" w14:textId="53637019" w:rsidR="001F25A6" w:rsidRDefault="00A2379A" w:rsidP="00A93FA2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1FA69D6F" w14:textId="77777777" w:rsidR="001F25A6" w:rsidRDefault="001F25A6" w:rsidP="00A93FA2">
      <w:pPr>
        <w:spacing w:after="0" w:line="240" w:lineRule="auto"/>
        <w:rPr>
          <w:sz w:val="20"/>
          <w:szCs w:val="20"/>
        </w:rPr>
      </w:pPr>
    </w:p>
    <w:p w14:paraId="55F25FFF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precautions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injury?</w:t>
      </w:r>
    </w:p>
    <w:p w14:paraId="4E59AE13" w14:textId="77777777" w:rsidR="001F25A6" w:rsidRDefault="001F25A6" w:rsidP="00A93FA2">
      <w:pPr>
        <w:spacing w:after="0" w:line="240" w:lineRule="auto"/>
        <w:rPr>
          <w:sz w:val="28"/>
          <w:szCs w:val="28"/>
        </w:rPr>
      </w:pPr>
    </w:p>
    <w:p w14:paraId="6177F314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3185A4F7" w14:textId="6E149283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because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drowsiness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side</w:t>
      </w:r>
      <w:r w:rsidR="00A93F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93F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>prevent</w:t>
      </w:r>
      <w:r w:rsidR="00A93F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93FA2">
        <w:rPr>
          <w:rFonts w:ascii="Times New Roman" w:eastAsia="Times New Roman" w:hAnsi="Times New Roman" w:cs="Times New Roman"/>
          <w:sz w:val="24"/>
          <w:szCs w:val="24"/>
        </w:rPr>
        <w:t>aspiration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nausea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vomiting.</w:t>
      </w:r>
    </w:p>
    <w:p w14:paraId="6F16734A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4B51DCBC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1E8E0612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disoriented.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safety?</w:t>
      </w:r>
    </w:p>
    <w:p w14:paraId="498B97FC" w14:textId="77777777" w:rsidR="001F25A6" w:rsidRDefault="001F25A6" w:rsidP="00A93FA2">
      <w:pPr>
        <w:spacing w:after="0" w:line="240" w:lineRule="auto"/>
        <w:rPr>
          <w:sz w:val="26"/>
          <w:szCs w:val="26"/>
        </w:rPr>
      </w:pPr>
    </w:p>
    <w:p w14:paraId="0B528846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842A437" w14:textId="77777777" w:rsidR="001F25A6" w:rsidRDefault="00A2379A" w:rsidP="00A9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restrained,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 or 1:1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injury.</w:t>
      </w:r>
    </w:p>
    <w:sectPr w:rsidR="001F25A6" w:rsidSect="00CD7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0" w:right="1720" w:bottom="900" w:left="1700" w:header="761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4F25" w14:textId="77777777" w:rsidR="001B39C5" w:rsidRDefault="001B39C5">
      <w:pPr>
        <w:spacing w:after="0" w:line="240" w:lineRule="auto"/>
      </w:pPr>
      <w:r>
        <w:separator/>
      </w:r>
    </w:p>
  </w:endnote>
  <w:endnote w:type="continuationSeparator" w:id="0">
    <w:p w14:paraId="199CC7E0" w14:textId="77777777" w:rsidR="001B39C5" w:rsidRDefault="001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8B66" w14:textId="77777777" w:rsidR="001A126C" w:rsidRDefault="001A1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1479" w14:textId="77777777" w:rsidR="00264233" w:rsidRPr="000756B9" w:rsidRDefault="00264233" w:rsidP="00264233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bookmarkStart w:id="0" w:name="_GoBack"/>
    <w:r w:rsidRPr="009A6A96">
      <w:rPr>
        <w:rFonts w:ascii="Times New Roman" w:hAnsi="Times New Roman" w:cs="Times New Roman"/>
      </w:rPr>
      <w:t>Copyright © 2019 Pearson Education, Inc. All Rights Reserved.</w:t>
    </w:r>
  </w:p>
  <w:p w14:paraId="365920DA" w14:textId="77777777" w:rsidR="00264233" w:rsidRDefault="00264233">
    <w:pPr>
      <w:pStyle w:val="Footer"/>
    </w:pPr>
  </w:p>
  <w:bookmarkEnd w:id="0"/>
  <w:p w14:paraId="144E1C32" w14:textId="77777777" w:rsidR="00F616DF" w:rsidRDefault="00F61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EFD2" w14:textId="77777777" w:rsidR="001A126C" w:rsidRDefault="001A1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5995" w14:textId="77777777" w:rsidR="001B39C5" w:rsidRDefault="001B39C5">
      <w:pPr>
        <w:spacing w:after="0" w:line="240" w:lineRule="auto"/>
      </w:pPr>
      <w:r>
        <w:separator/>
      </w:r>
    </w:p>
  </w:footnote>
  <w:footnote w:type="continuationSeparator" w:id="0">
    <w:p w14:paraId="3DBD6E9D" w14:textId="77777777" w:rsidR="001B39C5" w:rsidRDefault="001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FC2E" w14:textId="77777777" w:rsidR="001A126C" w:rsidRDefault="001A1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F2F5" w14:textId="77777777" w:rsidR="001A126C" w:rsidRDefault="001A1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7123" w14:textId="77777777" w:rsidR="001A126C" w:rsidRDefault="001A1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A6"/>
    <w:rsid w:val="001A126C"/>
    <w:rsid w:val="001B39C5"/>
    <w:rsid w:val="001F25A6"/>
    <w:rsid w:val="002455FE"/>
    <w:rsid w:val="00264233"/>
    <w:rsid w:val="005961C0"/>
    <w:rsid w:val="0078280F"/>
    <w:rsid w:val="00995807"/>
    <w:rsid w:val="009C77FE"/>
    <w:rsid w:val="00A2379A"/>
    <w:rsid w:val="00A93FA2"/>
    <w:rsid w:val="00CD7C34"/>
    <w:rsid w:val="00D5432D"/>
    <w:rsid w:val="00F616D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B66CC"/>
  <w15:docId w15:val="{872D2E0A-5BA5-444B-910A-67B5DCD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DF"/>
  </w:style>
  <w:style w:type="paragraph" w:styleId="Footer">
    <w:name w:val="footer"/>
    <w:basedOn w:val="Normal"/>
    <w:link w:val="FooterChar"/>
    <w:uiPriority w:val="99"/>
    <w:unhideWhenUsed/>
    <w:rsid w:val="00F61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Steele</dc:creator>
  <cp:lastModifiedBy>R Bedard</cp:lastModifiedBy>
  <cp:revision>3</cp:revision>
  <dcterms:created xsi:type="dcterms:W3CDTF">2018-04-17T01:47:00Z</dcterms:created>
  <dcterms:modified xsi:type="dcterms:W3CDTF">2018-04-17T01:48:00Z</dcterms:modified>
</cp:coreProperties>
</file>