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B" w:rsidRPr="0098335B" w:rsidRDefault="00AF5F4E" w:rsidP="009833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18"/>
          <w:lang w:eastAsia="en-IN"/>
        </w:rPr>
      </w:pP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Chapter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1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Test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Bank</w:t>
      </w:r>
    </w:p>
    <w:p w:rsidR="00AF5F4E" w:rsidRPr="0098335B" w:rsidRDefault="00AF5F4E" w:rsidP="009833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18"/>
          <w:lang w:eastAsia="en-IN"/>
        </w:rPr>
      </w:pP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Keys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to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Studying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Chemistry: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Definitions,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Units,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and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Problem</w:t>
      </w:r>
      <w:r w:rsidR="006D57CA"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 xml:space="preserve"> </w:t>
      </w:r>
      <w:r w:rsidRPr="0098335B">
        <w:rPr>
          <w:rFonts w:ascii="Times New Roman" w:eastAsia="Times New Roman" w:hAnsi="Times New Roman"/>
          <w:b/>
          <w:bCs/>
          <w:sz w:val="28"/>
          <w:szCs w:val="18"/>
          <w:lang w:eastAsia="en-IN"/>
        </w:rPr>
        <w:t>Solving</w:t>
      </w:r>
    </w:p>
    <w:p w:rsidR="0098335B" w:rsidRDefault="0098335B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B563BD" w:rsidRPr="00AF5F4E" w:rsidRDefault="00B563BD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 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“substance”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sense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word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your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textbook?</w:t>
      </w:r>
    </w:p>
    <w:p w:rsidR="008A3193" w:rsidRDefault="00AF5F4E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tap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sea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toothpaste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Classification and States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Select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reversed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composition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substances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involved.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properties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valid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characteristics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identifying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substance.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properties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mostly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extensive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nature.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usually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accompanied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Select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provide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valid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basis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identification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substance.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easily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reversed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altering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system.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always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produce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substances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starting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materials.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associated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primarily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extensive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properties.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accompanied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total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substances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involved.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change?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melting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wax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broiling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steak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grill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condensing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vapor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rainfall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carving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piece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wood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vapor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dense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phase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constant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motion.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phase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potential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solids.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phase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kinetic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solids.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gaseous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less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phase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space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solids.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Classification and States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6.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During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frictionless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pendulum,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form(s)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remain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constant?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lastRenderedPageBreak/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kinetic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potential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kinetic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potential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kinetic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plus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potential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None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choices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correct.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Hard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Classification and States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7.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contribution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modern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science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made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alchemists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fundamental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transmutation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elements.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widespread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acceptance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experimentation.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systematic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method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naming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substances.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nature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reactions.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discovery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phlogiston.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8.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Select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chemistry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before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1800.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Alchemy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focused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objective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rather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mystical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explanations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processes.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phlogiston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laid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valuable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theoretical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basis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modern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chemistry.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Lavoisier's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quantitative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role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oxygen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combustion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beginning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modern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chemistry.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interpretation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data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alchemists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biased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overall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view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life.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Alchemists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failed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because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develop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practical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methods.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9.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activities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part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good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science?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proposing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developing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hypothesis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making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quantitative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observations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designing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indulging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speculation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scientist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made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careful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pressure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gases.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Based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measurements,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concluded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“the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pressure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fixed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amount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gas,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measured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constant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volume,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directly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proportional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absolute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temperature.”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described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theory.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hypothesis.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law.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definition.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11.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dictionary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definition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word: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“A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tentative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explanation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accounts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set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facts.”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words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definition?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hypothesis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lastRenderedPageBreak/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law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definition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12.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detailed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explanation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natural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phenomena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generally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accepted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extensively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tested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theory.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hypothesis.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law.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fact.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postulate.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carbon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atoms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ethylene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picometers</w:t>
      </w:r>
      <w:proofErr w:type="spellEnd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meters?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0A4BAD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1.34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–13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0A4BAD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1.34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–12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1.34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–10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1.34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–7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1.34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–6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14.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Earth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150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megameters</w:t>
      </w:r>
      <w:proofErr w:type="spellEnd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meters?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8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6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–6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15.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sample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550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milligrams.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kilograms?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8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–4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–6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16.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dose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medication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prescribed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microliters</w:t>
      </w:r>
      <w:proofErr w:type="spellEnd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volume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centiliters</w:t>
      </w:r>
      <w:proofErr w:type="spellEnd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cL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cL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cL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cL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cL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17.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represents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largest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volume?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10,000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µL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1000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pL</w:t>
      </w:r>
      <w:proofErr w:type="spellEnd"/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nL</w:t>
      </w:r>
      <w:proofErr w:type="spellEnd"/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18.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prepare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1000.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transfer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1.00-quart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pitcher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storage.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true?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pitcher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100%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capacity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spilled.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pitcher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95%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capacity.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pitcher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50%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capacity.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pitcher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completely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small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amount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overflow.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pitcher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completely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most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overflow.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19.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year,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American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industry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produces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9.5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million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metric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tons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sodium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carbonate.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Over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half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manufacture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glass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while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third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production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detergents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chemicals.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pounds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sodium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carbonate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produced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8A3193">
        <w:rPr>
          <w:rFonts w:ascii="Times New Roman" w:eastAsia="Times New Roman" w:hAnsi="Times New Roman"/>
          <w:sz w:val="18"/>
          <w:szCs w:val="18"/>
          <w:lang w:eastAsia="en-IN"/>
        </w:rPr>
        <w:t>annually?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2.1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10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lb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4.3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9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lb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1.1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7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lb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2.2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6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lb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2.1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 w:rsidR="006D57CA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lb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20.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large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pizza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diameter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inches.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Express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diameter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centimeters</w:t>
      </w:r>
      <w:proofErr w:type="spellEnd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9.3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5.9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21.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Earth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240,000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miles.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Express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8A3193">
        <w:rPr>
          <w:rFonts w:ascii="Times New Roman" w:eastAsia="Times New Roman" w:hAnsi="Times New Roman"/>
          <w:sz w:val="18"/>
          <w:szCs w:val="18"/>
          <w:lang w:eastAsia="en-IN"/>
        </w:rPr>
        <w:t>kilometers</w:t>
      </w:r>
      <w:proofErr w:type="spellEnd"/>
      <w:r w:rsidR="008A3193">
        <w:rPr>
          <w:rFonts w:ascii="Times New Roman" w:eastAsia="Times New Roman" w:hAnsi="Times New Roman"/>
          <w:sz w:val="18"/>
          <w:szCs w:val="18"/>
          <w:lang w:eastAsia="en-IN"/>
        </w:rPr>
        <w:t>.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3.9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9.4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area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15-inch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pizza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176.7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area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square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centimeters</w:t>
      </w:r>
      <w:proofErr w:type="spell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1140.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448.8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96.8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69.57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27.39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speed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needed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escape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pull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Earth's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gravity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11.3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km/s.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speed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mi/h?</w:t>
      </w:r>
    </w:p>
    <w:p w:rsidR="00ED53AC" w:rsidRPr="00ED53AC" w:rsidRDefault="006D57CA" w:rsidP="00ED53AC">
      <w:pPr>
        <w:spacing w:after="0"/>
        <w:rPr>
          <w:rFonts w:ascii="Times New Roman" w:eastAsia="Times New Roman" w:hAnsi="Times New Roman"/>
          <w:i/>
          <w:iCs/>
          <w:sz w:val="14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65,500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mi/h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25,300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mi/h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18,200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mi/h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1,090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mi/h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5.02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mi/h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24.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mercury,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exist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liquid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room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13.6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pounds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cubic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inch?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849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lb/in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491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lb/in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376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lb/in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0.491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lb/in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1.83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lb/in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=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2.54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equal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16.4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6.45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0.394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0.155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0.0610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pressure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billionth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–9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)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atmospheric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pressure,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about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10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cubic</w:t>
      </w:r>
      <w:r w:rsidR="008A3193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centimeter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gas.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cubic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meter?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16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14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12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8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27.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price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gold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morning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fixing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London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$5310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would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kilogram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gold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(pounds)?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(Assume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exchange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rate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$1.00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=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£0.545)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£1310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£3510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£6370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£10400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£17100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28.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ampere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second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kelvin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29.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symbol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mg.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kg.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metric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ton.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lb.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30.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abbreviations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incorrect?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second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kilogram: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kelvin</w:t>
      </w:r>
      <w:proofErr w:type="spell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mole: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ampere: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</w:p>
    <w:p w:rsidR="008A3193" w:rsidRDefault="006D57CA" w:rsidP="008A3193">
      <w:pPr>
        <w:spacing w:after="0"/>
        <w:rPr>
          <w:rFonts w:ascii="Times New Roman" w:eastAsia="Times New Roman" w:hAnsi="Times New Roman"/>
          <w:i/>
          <w:iCs/>
          <w:sz w:val="14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31.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abbreviations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given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incorrect?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second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kilogram: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meter: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mole: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kelvin</w:t>
      </w:r>
      <w:proofErr w:type="spell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: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prefix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mega-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(M)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means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–6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6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9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speed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(velocity)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km/h.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km/s.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m/h.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m/s.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choices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34.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joule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equal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–2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equal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–2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conversion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methods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out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many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joule.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ergs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Measurement (SI Units)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shows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convert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20.1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B16641"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Picture" style="width:83.8pt;height:22.55pt;visibility:visible">
            <v:imagedata r:id="rId7" o:title="Picture"/>
          </v:shape>
        </w:pic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B16641"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 id="Picture 6" o:spid="_x0000_i1026" type="#_x0000_t75" alt="Picture" style="width:81.65pt;height:23.1pt;visibility:visible">
            <v:imagedata r:id="rId8" o:title="Picture"/>
          </v:shape>
        </w:pic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B16641"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 id="Picture 5" o:spid="_x0000_i1027" type="#_x0000_t75" alt="Picture" style="width:86.5pt;height:22.05pt;visibility:visible">
            <v:imagedata r:id="rId9" o:title="Picture"/>
          </v:shape>
        </w:pic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B16641"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 id="Picture 4" o:spid="_x0000_i1028" type="#_x0000_t75" alt="Picture" style="width:86.5pt;height:23.1pt;visibility:visible">
            <v:imagedata r:id="rId10" o:title="Picture"/>
          </v:shape>
        </w:pic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B16641"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 id="Picture 3" o:spid="_x0000_i1029" type="#_x0000_t75" alt="Picture" style="width:88.1pt;height:22.05pt;visibility:visible">
            <v:imagedata r:id="rId11" o:title="Picture"/>
          </v:shape>
        </w:pic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6D57CA" w:rsidRPr="008A3193" w:rsidRDefault="008A3193" w:rsidP="008A3193">
      <w:pPr>
        <w:spacing w:after="0"/>
        <w:rPr>
          <w:rFonts w:ascii="Times New Roman" w:eastAsia="Times New Roman" w:hAnsi="Times New Roman"/>
          <w:i/>
          <w:iCs/>
          <w:sz w:val="14"/>
          <w:szCs w:val="18"/>
          <w:lang w:eastAsia="en-IN"/>
        </w:rPr>
      </w:pP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8A3193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 xml:space="preserve">Difficulty: </w:t>
      </w:r>
      <w:r w:rsidR="00F62739" w:rsidRPr="008A3193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Medium</w:t>
      </w:r>
      <w:r w:rsidR="006D57CA" w:rsidRPr="008A3193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  <w:t>Gradable: automatic</w:t>
      </w:r>
      <w:r w:rsidR="006D57CA" w:rsidRPr="008A3193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  <w:t>Subtopic: Dimensional Analysis</w:t>
      </w:r>
      <w:r w:rsidR="006D57CA" w:rsidRPr="008A3193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cr/>
        <w:t xml:space="preserve">Topic: </w:t>
      </w:r>
      <w:r w:rsidR="00EF08F7" w:rsidRPr="008A3193">
        <w:rPr>
          <w:rFonts w:ascii="Times New Roman" w:eastAsia="Times New Roman" w:hAnsi="Times New Roman"/>
          <w:i/>
          <w:iCs/>
          <w:sz w:val="14"/>
          <w:szCs w:val="14"/>
          <w:lang w:eastAsia="en-IN"/>
        </w:rPr>
        <w:t>Study of Chemistry</w:t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36.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certain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spherical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atomic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nucleus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14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–23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radius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lastRenderedPageBreak/>
        <w:t>A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3.6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–37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4.8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–38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2.2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–19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None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choices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correct.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Hard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37.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extensive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property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oxygen?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kinetic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38.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flask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78.23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empty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593.63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flask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filled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concentrated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sulfuric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acid,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bscript"/>
          <w:lang w:eastAsia="en-IN"/>
        </w:rPr>
        <w:t>2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bscript"/>
          <w:lang w:eastAsia="en-IN"/>
        </w:rPr>
        <w:t>4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1026.57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concentrated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sulfuric</w:t>
      </w:r>
      <w:proofErr w:type="spell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acid?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(Assume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1.00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measurement.)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1.992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proofErr w:type="gramEnd"/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1.840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1.729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1.598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0.543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39.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Talc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mineral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conductivity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heat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electricity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attacked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acid.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talcum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powder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face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powder.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sample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talc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weighs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35.97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air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13.65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mineral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oil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(</w:t>
      </w:r>
      <w:r w:rsidR="006D57CA" w:rsidRPr="00AF5F4E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t>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=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1.75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).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talc?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4.61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2.82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2.63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2.44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1.61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Hard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40.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Acetone,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used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solvent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reactant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manufacture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Plexiglas</w:t>
      </w:r>
      <w:r w:rsidR="006D57CA"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®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56.1°C.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degrees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Fahrenheit?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159°F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133°F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101°F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69.0°F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43.4°F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41.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Isopropyl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alcohol,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commonly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known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rubbing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alcohol,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82.4°C.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kelvins</w:t>
      </w:r>
      <w:proofErr w:type="spellEnd"/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387.6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355.6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323.6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190.8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–190.8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42.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Acetic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acid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244.2°F.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boiling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degrees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Celsius?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382.0°C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167.7°C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153.4°C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117.9°C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103.7°C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43.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numbers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contains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digit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digits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is/are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significant?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970.0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502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.300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.0043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20.01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44.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Select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answer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calculation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correct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figures.</w:t>
      </w:r>
    </w:p>
    <w:p w:rsidR="001D5EBB" w:rsidRDefault="00B16641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 id="Picture 2" o:spid="_x0000_i1030" type="#_x0000_t75" alt="Picture" style="width:91.9pt;height:25.25pt;visibility:visible">
            <v:imagedata r:id="rId12" o:title="Picture"/>
          </v:shape>
        </w:pic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13.3568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13.357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13.36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13.4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6D57CA"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="006D57CA"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6D57CA" w:rsidRPr="00AF5F4E">
        <w:rPr>
          <w:rFonts w:ascii="Times New Roman" w:eastAsia="Times New Roman" w:hAnsi="Times New Roman"/>
          <w:sz w:val="18"/>
          <w:szCs w:val="18"/>
          <w:lang w:eastAsia="en-IN"/>
        </w:rPr>
        <w:t>13</w:t>
      </w:r>
      <w:r w:rsidR="006D57CA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Select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answer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calculation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units.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16.18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9.6114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÷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1.4783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=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105.2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105.2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105.2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72.13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72.13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lastRenderedPageBreak/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0.423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24.049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1300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82,306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62.40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47.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96,342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9.60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9.6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9.60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9.6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96000.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48.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Select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answer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decimal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places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sum: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13.914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+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243.1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+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12.00460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=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269.01860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269.0186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269.019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269.02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E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269.0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49.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appropriate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15.234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15.208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50.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appropriate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15.234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–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15.208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51.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(3.8621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1.5630)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–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5.98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properly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written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0.056.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0.0565.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0.05646.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0.056462.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chief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chemist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Superior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Analytical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Products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(SAP)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design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unknown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liquid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three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(3)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order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approximately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liquid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graduated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cylinders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available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your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combinations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equipment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will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allow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you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meet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exceed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your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goal?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graduated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cylinder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uncertainty;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graduated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cylinder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±0.01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uncertainty;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graduated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cylinder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±0.01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uncertainty;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±0.01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graduated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cylinder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±0.001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uncertainty;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±0.001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graduated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cylinder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uncertainty;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with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±0.001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uncertainty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3. Apply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student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makes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several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unknown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mineral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sample.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reports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value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measurements.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significant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figures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should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B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systematic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error.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determinate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error.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error.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54.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difference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between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student's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sodium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chloride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known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compound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reflects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___________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student's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random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error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systematic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error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indeterminate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error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Chemist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must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mineral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sample.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four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trials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yield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densities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4.77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4.67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4.69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4.81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Independent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studies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found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4.75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g/cm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represents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analysis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data?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Bud's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greater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Bud's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greater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Bud's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Bud's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Bud's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equipment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faulty.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part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determine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new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plastic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developed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laboratory,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Sara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Dippity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volume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solid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sample.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four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trials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yield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volumes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12.37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12.41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12.39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12.38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other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scientists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lab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give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volume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12.49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3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statements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represents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best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analysis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data?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Sara's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low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Sara's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high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C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Sara's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greater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Sara's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results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greater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accuracy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precision.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Sara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faulty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instrument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volume.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57.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52,030.2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notation?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A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5.20302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5.20302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5.203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5.20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5.2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4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58.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correctly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0.000007913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notation?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7.913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6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7.913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5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7.913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–5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7.913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–6</w:t>
      </w:r>
      <w:r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7.913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×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</w:t>
      </w:r>
      <w:r w:rsidRPr="00AF5F4E">
        <w:rPr>
          <w:rFonts w:ascii="Times New Roman" w:eastAsia="Times New Roman" w:hAnsi="Times New Roman"/>
          <w:sz w:val="18"/>
          <w:szCs w:val="18"/>
          <w:vertAlign w:val="superscript"/>
          <w:lang w:eastAsia="en-IN"/>
        </w:rPr>
        <w:t>–9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59.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Classify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properties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hydrogen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either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intensive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extensive.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mass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sample</w:t>
      </w:r>
    </w:p>
    <w:p w:rsidR="00181317" w:rsidRDefault="00181317" w:rsidP="001813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e</w:t>
      </w:r>
      <w:r w:rsidR="006D57CA" w:rsidRPr="00BE0E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xtensive</w:t>
      </w:r>
    </w:p>
    <w:p w:rsidR="00BE0EBD" w:rsidRDefault="00BE0EBD" w:rsidP="001813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Cs/>
          <w:sz w:val="18"/>
          <w:szCs w:val="18"/>
          <w:lang w:eastAsia="en-IN"/>
        </w:rPr>
        <w:t>intensive</w:t>
      </w:r>
      <w:r w:rsidRPr="00BE0EBD">
        <w:rPr>
          <w:rFonts w:ascii="Times New Roman" w:eastAsia="Times New Roman" w:hAnsi="Times New Roman"/>
          <w:sz w:val="18"/>
          <w:szCs w:val="18"/>
          <w:lang w:eastAsia="en-IN"/>
        </w:rPr>
        <w:cr/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average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speed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molecule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sample</w:t>
      </w:r>
    </w:p>
    <w:p w:rsidR="00181317" w:rsidRDefault="00181317" w:rsidP="001813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i</w:t>
      </w:r>
      <w:r w:rsidR="006D57CA" w:rsidRPr="00BE0E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ntensive</w:t>
      </w:r>
    </w:p>
    <w:p w:rsidR="00BE0EBD" w:rsidRPr="00BE0EBD" w:rsidRDefault="00BE0EBD" w:rsidP="001813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Cs/>
          <w:sz w:val="18"/>
          <w:szCs w:val="18"/>
          <w:lang w:eastAsia="en-IN"/>
        </w:rPr>
        <w:t>extensive</w:t>
      </w:r>
    </w:p>
    <w:p w:rsidR="00BE0EBD" w:rsidRDefault="00BE0EBD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</w:p>
    <w:p w:rsidR="00181317" w:rsidRDefault="006D57CA" w:rsidP="001813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intensive</w:t>
      </w:r>
    </w:p>
    <w:p w:rsidR="00BE0EBD" w:rsidRDefault="00BE0EBD" w:rsidP="001813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Cs/>
          <w:sz w:val="18"/>
          <w:szCs w:val="18"/>
          <w:lang w:eastAsia="en-IN"/>
        </w:rPr>
        <w:t>extensive</w:t>
      </w:r>
    </w:p>
    <w:p w:rsidR="00BE0EBD" w:rsidRDefault="00BE0EBD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density</w:t>
      </w:r>
    </w:p>
    <w:p w:rsidR="00181317" w:rsidRDefault="006D57CA" w:rsidP="001813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intensive</w:t>
      </w:r>
    </w:p>
    <w:p w:rsidR="00BE0EBD" w:rsidRDefault="00BE0EBD" w:rsidP="001813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Cs/>
          <w:sz w:val="18"/>
          <w:szCs w:val="18"/>
          <w:lang w:eastAsia="en-IN"/>
        </w:rPr>
        <w:t>extensive</w:t>
      </w:r>
    </w:p>
    <w:p w:rsidR="00BE0EBD" w:rsidRDefault="00BE0EBD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</w:t>
      </w:r>
      <w:proofErr w:type="gram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molecules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present</w:t>
      </w:r>
    </w:p>
    <w:p w:rsidR="00181317" w:rsidRPr="00181317" w:rsidRDefault="006D57CA" w:rsidP="001813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extensive</w:t>
      </w:r>
    </w:p>
    <w:p w:rsidR="00BE0EBD" w:rsidRDefault="00BE0EBD" w:rsidP="001813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en-IN"/>
        </w:rPr>
      </w:pPr>
      <w:r w:rsidRPr="00BE0EBD">
        <w:rPr>
          <w:rFonts w:ascii="Times New Roman" w:eastAsia="Times New Roman" w:hAnsi="Times New Roman"/>
          <w:bCs/>
          <w:sz w:val="18"/>
          <w:szCs w:val="18"/>
          <w:lang w:eastAsia="en-IN"/>
        </w:rPr>
        <w:t>intensive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lastRenderedPageBreak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60.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each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sets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below,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choose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quantity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exact.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</w:t>
      </w:r>
      <w:proofErr w:type="spell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human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population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ii.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distance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light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years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sun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Alpha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Centauri,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nearby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star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iii.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winning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time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100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dash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Olympic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Games</w:t>
      </w:r>
    </w:p>
    <w:p w:rsidR="000F49DC" w:rsidRPr="000F49DC" w:rsidRDefault="000F49DC" w:rsidP="000F4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en-IN"/>
        </w:rPr>
      </w:pPr>
      <w:proofErr w:type="spellStart"/>
      <w:r w:rsidRPr="000F49DC">
        <w:rPr>
          <w:rFonts w:ascii="Times New Roman" w:eastAsia="Times New Roman" w:hAnsi="Times New Roman"/>
          <w:b/>
          <w:sz w:val="18"/>
          <w:szCs w:val="18"/>
          <w:lang w:eastAsia="en-IN"/>
        </w:rPr>
        <w:t>i</w:t>
      </w:r>
      <w:proofErr w:type="spellEnd"/>
    </w:p>
    <w:p w:rsidR="000F49DC" w:rsidRPr="000F49DC" w:rsidRDefault="000F49DC" w:rsidP="000F4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0F49DC">
        <w:rPr>
          <w:rFonts w:ascii="Times New Roman" w:eastAsia="Times New Roman" w:hAnsi="Times New Roman"/>
          <w:sz w:val="18"/>
          <w:szCs w:val="18"/>
          <w:lang w:eastAsia="en-IN"/>
        </w:rPr>
        <w:t>ii</w:t>
      </w:r>
    </w:p>
    <w:p w:rsidR="000F49DC" w:rsidRPr="000F49DC" w:rsidRDefault="000F49DC" w:rsidP="000F4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0F49DC">
        <w:rPr>
          <w:rFonts w:ascii="Times New Roman" w:eastAsia="Times New Roman" w:hAnsi="Times New Roman"/>
          <w:sz w:val="18"/>
          <w:szCs w:val="18"/>
          <w:lang w:eastAsia="en-IN"/>
        </w:rPr>
        <w:t>iii</w:t>
      </w:r>
    </w:p>
    <w:p w:rsidR="000F49DC" w:rsidRDefault="000F49DC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</w:t>
      </w:r>
      <w:proofErr w:type="spell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weight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particular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ii.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boiling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point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lead,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°C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iii.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yd</w:t>
      </w:r>
    </w:p>
    <w:p w:rsidR="000F49DC" w:rsidRPr="000F49DC" w:rsidRDefault="000F49DC" w:rsidP="000F4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proofErr w:type="spellStart"/>
      <w:r w:rsidRPr="000F49DC">
        <w:rPr>
          <w:rFonts w:ascii="Times New Roman" w:eastAsia="Times New Roman" w:hAnsi="Times New Roman"/>
          <w:sz w:val="18"/>
          <w:szCs w:val="18"/>
          <w:lang w:eastAsia="en-IN"/>
        </w:rPr>
        <w:t>i</w:t>
      </w:r>
      <w:proofErr w:type="spellEnd"/>
    </w:p>
    <w:p w:rsidR="000F49DC" w:rsidRPr="00B16641" w:rsidRDefault="000F49DC" w:rsidP="000F4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B16641">
        <w:rPr>
          <w:rFonts w:ascii="Times New Roman" w:eastAsia="Times New Roman" w:hAnsi="Times New Roman"/>
          <w:sz w:val="18"/>
          <w:szCs w:val="18"/>
          <w:lang w:eastAsia="en-IN"/>
        </w:rPr>
        <w:t>ii</w:t>
      </w:r>
    </w:p>
    <w:p w:rsidR="000F49DC" w:rsidRPr="00B16641" w:rsidRDefault="000F49DC" w:rsidP="000F4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en-IN"/>
        </w:rPr>
      </w:pPr>
      <w:r w:rsidRPr="00B16641">
        <w:rPr>
          <w:rFonts w:ascii="Times New Roman" w:eastAsia="Times New Roman" w:hAnsi="Times New Roman"/>
          <w:b/>
          <w:sz w:val="18"/>
          <w:szCs w:val="18"/>
          <w:lang w:eastAsia="en-IN"/>
        </w:rPr>
        <w:t>iii</w:t>
      </w:r>
      <w:r w:rsidR="006D57CA" w:rsidRPr="00B16641">
        <w:rPr>
          <w:rFonts w:ascii="Times New Roman" w:eastAsia="Times New Roman" w:hAnsi="Times New Roman"/>
          <w:b/>
          <w:sz w:val="18"/>
          <w:szCs w:val="18"/>
          <w:lang w:eastAsia="en-IN"/>
        </w:rPr>
        <w:cr/>
      </w:r>
    </w:p>
    <w:p w:rsidR="006D57CA" w:rsidRPr="000F49DC" w:rsidRDefault="006D57CA" w:rsidP="000F49D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18"/>
          <w:szCs w:val="18"/>
          <w:lang w:eastAsia="en-IN"/>
        </w:rPr>
      </w:pPr>
      <w:r w:rsidRPr="000F49DC">
        <w:rPr>
          <w:rFonts w:ascii="Times New Roman" w:eastAsia="Times New Roman" w:hAnsi="Times New Roman"/>
          <w:sz w:val="18"/>
          <w:szCs w:val="18"/>
          <w:lang w:eastAsia="en-IN"/>
        </w:rPr>
        <w:t xml:space="preserve">c. </w:t>
      </w:r>
      <w:proofErr w:type="spellStart"/>
      <w:r w:rsidRPr="000F49DC">
        <w:rPr>
          <w:rFonts w:ascii="Times New Roman" w:eastAsia="Times New Roman" w:hAnsi="Times New Roman"/>
          <w:sz w:val="18"/>
          <w:szCs w:val="18"/>
          <w:lang w:eastAsia="en-IN"/>
        </w:rPr>
        <w:t>i</w:t>
      </w:r>
      <w:proofErr w:type="spellEnd"/>
      <w:r w:rsidRPr="000F49DC">
        <w:rPr>
          <w:rFonts w:ascii="Times New Roman" w:eastAsia="Times New Roman" w:hAnsi="Times New Roman"/>
          <w:sz w:val="18"/>
          <w:szCs w:val="18"/>
          <w:lang w:eastAsia="en-IN"/>
        </w:rPr>
        <w:t>. the measured value of the speed of light (2.998 × 108 m/s)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ii.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="00B16641" w:rsidRPr="00CF3E3A">
        <w:rPr>
          <w:rFonts w:ascii="Times New Roman" w:eastAsia="Times New Roman" w:hAnsi="Times New Roman"/>
          <w:noProof/>
          <w:sz w:val="18"/>
          <w:szCs w:val="18"/>
          <w:lang w:eastAsia="en-IN"/>
        </w:rPr>
        <w:pict>
          <v:shape id="Picture 1" o:spid="_x0000_i1031" type="#_x0000_t75" alt="Picture" style="width:8.05pt;height:9.65pt;visibility:visible">
            <v:imagedata r:id="rId13" o:title="Picture"/>
          </v:shape>
        </w:pic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 (3.141)</w:t>
      </w:r>
    </w:p>
    <w:p w:rsidR="006D57CA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iii.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gram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volume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milk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1-gallon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jug</w:t>
      </w:r>
    </w:p>
    <w:p w:rsidR="00923D59" w:rsidRPr="00B16641" w:rsidRDefault="00923D59" w:rsidP="00923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proofErr w:type="spellStart"/>
      <w:r w:rsidRPr="00B16641">
        <w:rPr>
          <w:rFonts w:ascii="Times New Roman" w:eastAsia="Times New Roman" w:hAnsi="Times New Roman"/>
          <w:sz w:val="18"/>
          <w:szCs w:val="18"/>
          <w:lang w:eastAsia="en-IN"/>
        </w:rPr>
        <w:t>i</w:t>
      </w:r>
      <w:proofErr w:type="spellEnd"/>
    </w:p>
    <w:p w:rsidR="00923D59" w:rsidRPr="00B16641" w:rsidRDefault="00923D59" w:rsidP="00923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en-IN"/>
        </w:rPr>
      </w:pPr>
      <w:r w:rsidRPr="00B16641">
        <w:rPr>
          <w:rFonts w:ascii="Times New Roman" w:eastAsia="Times New Roman" w:hAnsi="Times New Roman"/>
          <w:b/>
          <w:sz w:val="18"/>
          <w:szCs w:val="18"/>
          <w:lang w:eastAsia="en-IN"/>
        </w:rPr>
        <w:t>ii</w:t>
      </w:r>
    </w:p>
    <w:p w:rsidR="00923D59" w:rsidRPr="00923D59" w:rsidRDefault="00923D59" w:rsidP="00923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923D59">
        <w:rPr>
          <w:rFonts w:ascii="Times New Roman" w:eastAsia="Times New Roman" w:hAnsi="Times New Roman"/>
          <w:sz w:val="18"/>
          <w:szCs w:val="18"/>
          <w:lang w:eastAsia="en-IN"/>
        </w:rPr>
        <w:t>iii</w:t>
      </w:r>
    </w:p>
    <w:p w:rsidR="00923D59" w:rsidRDefault="00923D59" w:rsidP="00923D59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en-IN"/>
        </w:rPr>
      </w:pPr>
    </w:p>
    <w:p w:rsidR="00AF5F4E" w:rsidRPr="00923D59" w:rsidRDefault="006D57CA" w:rsidP="00923D59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en-IN"/>
        </w:rPr>
      </w:pP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Dimensional Analysis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61.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ripening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fruit,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picked,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example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change.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aim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much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work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use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macroscopic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order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gain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understanding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microscopic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world.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potential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car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moving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level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road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does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depend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speed.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Classification and States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64.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wooden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match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burns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air,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chemical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potential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energy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converted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kinetic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energy.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Classification and States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lastRenderedPageBreak/>
        <w:t>65.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applying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method,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important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avoid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form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hypothesis.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66.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applying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scientific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method,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theory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should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based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data.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Method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67.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numerical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value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Celsius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always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numerical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value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Fahrenheit.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68.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numerical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value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expressed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Celsius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always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different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from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numerical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value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same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temperature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proofErr w:type="spellStart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kelvin</w:t>
      </w:r>
      <w:proofErr w:type="spellEnd"/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69.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6.0448,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rounded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3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decimal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places,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becomes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6.045.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TRUE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70.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number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6.0448,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rounded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to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2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decimal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places,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becomes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6.05.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AF5F4E" w:rsidRPr="00AF5F4E" w:rsidRDefault="006D57CA" w:rsidP="00AF5F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71.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weight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coin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1.96235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definitely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more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accurate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weight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measurement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1.95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another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balance.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="00AF5F4E" w:rsidRPr="00923D59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FALSE</w:t>
      </w:r>
    </w:p>
    <w:p w:rsidR="00923D59" w:rsidRPr="00923D59" w:rsidRDefault="006D57CA" w:rsidP="006D57CA">
      <w:pPr>
        <w:tabs>
          <w:tab w:val="left" w:pos="993"/>
          <w:tab w:val="left" w:pos="6946"/>
        </w:tabs>
        <w:spacing w:after="0" w:line="240" w:lineRule="auto"/>
        <w:rPr>
          <w:rFonts w:ascii="Times New Roman" w:eastAsia="Times New Roman" w:hAnsi="Times New Roman"/>
          <w:i/>
          <w:iCs/>
          <w:sz w:val="14"/>
          <w:szCs w:val="18"/>
          <w:lang w:eastAsia="en-IN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Notation and Significant Figures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72.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physical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change?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milk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turning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sour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battery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cables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corroding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sugar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turning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brown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when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heated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liquid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water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cooled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forming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ice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lastRenderedPageBreak/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egg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being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hard-boiled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2. Understand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Easy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Properties of Matter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Topic: </w:t>
      </w:r>
      <w:r w:rsidR="00EF08F7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Study of Chemistry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73.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Which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following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processes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and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concepts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is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not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part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of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the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"scientific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method"?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A.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experiment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B.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observation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C.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model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en-IN"/>
        </w:rPr>
        <w:t>D</w:t>
      </w:r>
      <w:r w:rsidRPr="00B563BD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>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speculation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E.</w:t>
      </w:r>
      <w:r>
        <w:rPr>
          <w:rFonts w:ascii="Times New Roman" w:eastAsia="Times New Roman" w:hAnsi="Times New Roman"/>
          <w:sz w:val="18"/>
          <w:szCs w:val="18"/>
          <w:lang w:eastAsia="en-IN"/>
        </w:rPr>
        <w:t xml:space="preserve"> </w:t>
      </w:r>
      <w:r w:rsidRPr="00AF5F4E">
        <w:rPr>
          <w:rFonts w:ascii="Times New Roman" w:eastAsia="Times New Roman" w:hAnsi="Times New Roman"/>
          <w:sz w:val="18"/>
          <w:szCs w:val="18"/>
          <w:lang w:eastAsia="en-IN"/>
        </w:rPr>
        <w:t>law</w:t>
      </w:r>
      <w:r>
        <w:rPr>
          <w:rFonts w:ascii="Times New Roman" w:eastAsia="Times New Roman" w:hAnsi="Times New Roman"/>
          <w:sz w:val="18"/>
          <w:szCs w:val="18"/>
          <w:lang w:eastAsia="en-IN"/>
        </w:rPr>
        <w:cr/>
      </w:r>
      <w:r>
        <w:rPr>
          <w:rFonts w:ascii="Times New Roman" w:eastAsia="Times New Roman" w:hAnsi="Times New Roman"/>
          <w:i/>
          <w:iCs/>
          <w:sz w:val="18"/>
          <w:szCs w:val="18"/>
          <w:lang w:eastAsia="en-IN"/>
        </w:rPr>
        <w:cr/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Accessibility: Keyboard Navigation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Bloom's: 1. Remember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 xml:space="preserve">Difficulty: </w:t>
      </w:r>
      <w:r w:rsidR="00F6273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Medium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Gradable: automatic</w:t>
      </w:r>
      <w:r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Subtopic: Scientific Me</w:t>
      </w:r>
      <w:r w:rsidR="00923D59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t>thod</w:t>
      </w:r>
      <w:r w:rsidR="00923D59" w:rsidRPr="00923D59">
        <w:rPr>
          <w:rFonts w:ascii="Times New Roman" w:eastAsia="Times New Roman" w:hAnsi="Times New Roman"/>
          <w:i/>
          <w:iCs/>
          <w:sz w:val="14"/>
          <w:szCs w:val="18"/>
          <w:lang w:eastAsia="en-IN"/>
        </w:rPr>
        <w:cr/>
        <w:t>Topic: Study of Chemistry</w:t>
      </w:r>
    </w:p>
    <w:p w:rsidR="00923D59" w:rsidRPr="00923D59" w:rsidRDefault="00923D59" w:rsidP="006D57CA">
      <w:pPr>
        <w:tabs>
          <w:tab w:val="left" w:pos="993"/>
          <w:tab w:val="left" w:pos="6946"/>
        </w:tabs>
        <w:spacing w:after="0" w:line="240" w:lineRule="auto"/>
        <w:rPr>
          <w:rFonts w:ascii="Times New Roman" w:eastAsia="Times New Roman" w:hAnsi="Times New Roman"/>
          <w:i/>
          <w:iCs/>
          <w:sz w:val="14"/>
          <w:szCs w:val="18"/>
          <w:lang w:eastAsia="en-IN"/>
        </w:rPr>
      </w:pPr>
    </w:p>
    <w:p w:rsidR="006D57CA" w:rsidRPr="00923D59" w:rsidRDefault="00923D59" w:rsidP="00181317">
      <w:pPr>
        <w:tabs>
          <w:tab w:val="left" w:pos="993"/>
          <w:tab w:val="left" w:pos="738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18"/>
          <w:szCs w:val="18"/>
          <w:u w:val="single"/>
          <w:lang w:eastAsia="en-IN"/>
        </w:rPr>
      </w:pPr>
      <w:r w:rsidRPr="00923D59">
        <w:rPr>
          <w:rFonts w:ascii="Times New Roman" w:hAnsi="Times New Roman"/>
          <w:i/>
          <w:sz w:val="18"/>
          <w:szCs w:val="18"/>
        </w:rPr>
        <w:tab/>
      </w:r>
      <w:r w:rsidR="006D57CA" w:rsidRPr="00923D59">
        <w:rPr>
          <w:rFonts w:ascii="Times New Roman" w:hAnsi="Times New Roman"/>
          <w:i/>
          <w:sz w:val="18"/>
          <w:szCs w:val="18"/>
          <w:u w:val="single"/>
        </w:rPr>
        <w:t>Category</w:t>
      </w:r>
      <w:r w:rsidRPr="00923D59">
        <w:rPr>
          <w:rFonts w:ascii="Times New Roman" w:hAnsi="Times New Roman"/>
          <w:sz w:val="18"/>
          <w:szCs w:val="18"/>
        </w:rPr>
        <w:tab/>
      </w:r>
      <w:r w:rsidR="006D57CA" w:rsidRPr="00923D59">
        <w:rPr>
          <w:rFonts w:ascii="Times New Roman" w:hAnsi="Times New Roman"/>
          <w:i/>
          <w:sz w:val="18"/>
          <w:szCs w:val="18"/>
          <w:u w:val="single"/>
        </w:rPr>
        <w:t># of Questions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Acc</w:t>
      </w:r>
      <w:r w:rsidR="00923D59" w:rsidRPr="00923D59">
        <w:rPr>
          <w:rFonts w:ascii="Times New Roman" w:hAnsi="Times New Roman"/>
          <w:sz w:val="18"/>
          <w:szCs w:val="18"/>
        </w:rPr>
        <w:t>essibility: Keyboard Navigation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70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Bloom's: 1. Remember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20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Bloom's: 2. Understand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24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Bloom's: 3. Apply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29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Difficulty: Easy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37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Difficulty: Hard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3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Difficulty: Medium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33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Gradable: automatic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73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Subtopic: Classification and States of Matter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5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Subtopic: Dimensional Analysis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13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Subtopic: Measurement (SI Units)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12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Subtopic: Properties of Matter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14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Subtopic: Scientific Method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10</w:t>
      </w:r>
    </w:p>
    <w:p w:rsidR="006D57CA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Subtopic: Scientific Notation and Significant Figures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19</w:t>
      </w:r>
    </w:p>
    <w:p w:rsidR="008A5603" w:rsidRPr="00923D59" w:rsidRDefault="006D57CA" w:rsidP="00181317">
      <w:pPr>
        <w:tabs>
          <w:tab w:val="left" w:pos="7797"/>
          <w:tab w:val="left" w:pos="82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3D59">
        <w:rPr>
          <w:rFonts w:ascii="Times New Roman" w:hAnsi="Times New Roman"/>
          <w:sz w:val="18"/>
          <w:szCs w:val="18"/>
        </w:rPr>
        <w:t>Topic: Study of Chemistry</w:t>
      </w:r>
      <w:r w:rsidR="00923D59" w:rsidRPr="00923D59">
        <w:rPr>
          <w:rFonts w:ascii="Times New Roman" w:hAnsi="Times New Roman"/>
          <w:sz w:val="18"/>
          <w:szCs w:val="18"/>
        </w:rPr>
        <w:tab/>
      </w:r>
      <w:r w:rsidRPr="00923D59">
        <w:rPr>
          <w:rFonts w:ascii="Times New Roman" w:hAnsi="Times New Roman"/>
          <w:sz w:val="18"/>
          <w:szCs w:val="18"/>
        </w:rPr>
        <w:t>73</w:t>
      </w:r>
    </w:p>
    <w:sectPr w:rsidR="008A5603" w:rsidRPr="00923D59" w:rsidSect="00AF5F4E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56" w:rsidRDefault="00D93B56" w:rsidP="000511ED">
      <w:pPr>
        <w:spacing w:after="0" w:line="240" w:lineRule="auto"/>
      </w:pPr>
      <w:r>
        <w:separator/>
      </w:r>
    </w:p>
  </w:endnote>
  <w:endnote w:type="continuationSeparator" w:id="0">
    <w:p w:rsidR="00D93B56" w:rsidRDefault="00D93B56" w:rsidP="0005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D" w:rsidRPr="000A4BAD" w:rsidRDefault="000511ED" w:rsidP="000511ED">
    <w:pPr>
      <w:pStyle w:val="Footer"/>
      <w:spacing w:after="0"/>
      <w:jc w:val="center"/>
      <w:rPr>
        <w:sz w:val="28"/>
      </w:rPr>
    </w:pPr>
    <w:r w:rsidRPr="000A4BAD">
      <w:rPr>
        <w:rFonts w:ascii="Times New Roman" w:hAnsi="Times New Roman"/>
        <w:sz w:val="20"/>
      </w:rPr>
      <w:t>1-</w:t>
    </w:r>
    <w:r w:rsidR="00CF3E3A" w:rsidRPr="000A4BAD">
      <w:rPr>
        <w:rFonts w:ascii="Times New Roman" w:hAnsi="Times New Roman"/>
        <w:sz w:val="20"/>
      </w:rPr>
      <w:fldChar w:fldCharType="begin"/>
    </w:r>
    <w:r w:rsidRPr="000A4BAD">
      <w:rPr>
        <w:rFonts w:ascii="Times New Roman" w:hAnsi="Times New Roman"/>
        <w:sz w:val="20"/>
      </w:rPr>
      <w:instrText xml:space="preserve"> PAGE   \* MERGEFORMAT </w:instrText>
    </w:r>
    <w:r w:rsidR="00CF3E3A" w:rsidRPr="000A4BAD">
      <w:rPr>
        <w:rFonts w:ascii="Times New Roman" w:hAnsi="Times New Roman"/>
        <w:sz w:val="20"/>
      </w:rPr>
      <w:fldChar w:fldCharType="separate"/>
    </w:r>
    <w:r w:rsidR="00B16641">
      <w:rPr>
        <w:rFonts w:ascii="Times New Roman" w:hAnsi="Times New Roman"/>
        <w:noProof/>
        <w:sz w:val="20"/>
      </w:rPr>
      <w:t>13</w:t>
    </w:r>
    <w:r w:rsidR="00CF3E3A" w:rsidRPr="000A4BAD">
      <w:rPr>
        <w:rFonts w:ascii="Times New Roman" w:hAnsi="Times New Roman"/>
        <w:sz w:val="20"/>
      </w:rPr>
      <w:fldChar w:fldCharType="end"/>
    </w:r>
  </w:p>
  <w:p w:rsidR="000511ED" w:rsidRPr="000511ED" w:rsidRDefault="000511ED" w:rsidP="000511ED">
    <w:pPr>
      <w:pStyle w:val="Footer"/>
      <w:spacing w:after="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Copyright © 2018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56" w:rsidRDefault="00D93B56" w:rsidP="000511ED">
      <w:pPr>
        <w:spacing w:after="0" w:line="240" w:lineRule="auto"/>
      </w:pPr>
      <w:r>
        <w:separator/>
      </w:r>
    </w:p>
  </w:footnote>
  <w:footnote w:type="continuationSeparator" w:id="0">
    <w:p w:rsidR="00D93B56" w:rsidRDefault="00D93B56" w:rsidP="0005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B56"/>
    <w:multiLevelType w:val="hybridMultilevel"/>
    <w:tmpl w:val="63DC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2C05"/>
    <w:multiLevelType w:val="hybridMultilevel"/>
    <w:tmpl w:val="0656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38B8"/>
    <w:multiLevelType w:val="hybridMultilevel"/>
    <w:tmpl w:val="33F0C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0FAB"/>
    <w:multiLevelType w:val="hybridMultilevel"/>
    <w:tmpl w:val="835E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7C2"/>
    <w:multiLevelType w:val="hybridMultilevel"/>
    <w:tmpl w:val="E54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1606"/>
    <w:multiLevelType w:val="hybridMultilevel"/>
    <w:tmpl w:val="3F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4E"/>
    <w:rsid w:val="000511ED"/>
    <w:rsid w:val="000A4BAD"/>
    <w:rsid w:val="000F49DC"/>
    <w:rsid w:val="00181317"/>
    <w:rsid w:val="001D5EBB"/>
    <w:rsid w:val="00205D7C"/>
    <w:rsid w:val="0065375D"/>
    <w:rsid w:val="006D57CA"/>
    <w:rsid w:val="00766C8D"/>
    <w:rsid w:val="00883392"/>
    <w:rsid w:val="0088674B"/>
    <w:rsid w:val="008A3193"/>
    <w:rsid w:val="008A5603"/>
    <w:rsid w:val="00923D59"/>
    <w:rsid w:val="0098335B"/>
    <w:rsid w:val="00AF5F4E"/>
    <w:rsid w:val="00B16641"/>
    <w:rsid w:val="00B563BD"/>
    <w:rsid w:val="00BB3F3F"/>
    <w:rsid w:val="00BE0EBD"/>
    <w:rsid w:val="00C433AE"/>
    <w:rsid w:val="00CF3E3A"/>
    <w:rsid w:val="00D93B56"/>
    <w:rsid w:val="00ED53AC"/>
    <w:rsid w:val="00EE2B0F"/>
    <w:rsid w:val="00EF08F7"/>
    <w:rsid w:val="00F6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3A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1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11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1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11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31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16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23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96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28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478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27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49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129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98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22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681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71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497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83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51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90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06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66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84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60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73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05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025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70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12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07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900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566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592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13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838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803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397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679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858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824">
              <w:marLeft w:val="360"/>
              <w:marRight w:val="0"/>
              <w:marTop w:val="216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 support</dc:creator>
  <cp:lastModifiedBy>xmlsupport</cp:lastModifiedBy>
  <cp:revision>3</cp:revision>
  <dcterms:created xsi:type="dcterms:W3CDTF">2017-07-07T05:52:00Z</dcterms:created>
  <dcterms:modified xsi:type="dcterms:W3CDTF">2017-07-11T03:56:00Z</dcterms:modified>
</cp:coreProperties>
</file>