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click the Auto Hide button on a window, the window is minimized and appears as a tab on the edge of the IDE.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source file contains a list of projects in a solution.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Properties window lists the names of the files included in the application you are creating.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an object is instantiated (created), each property must be assigned a value by the programmer.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class definition is a block of code that specifies or defines an object’s appearance and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solution is already open in the IDE, you are given the option to close the current solution before another solution is opened.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Label tool is an appropriate control to use when you do not want the user to modify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Project Designer window allows you to specify which form will display when the application starts.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Actions performed by the user such as clicking, double-clicking, and scrolling are known as events.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title bar on a form cannot be removed from splash screen applications.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user ____ is what the user sees and interacts with while an application is running.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23"/>
              <w:gridCol w:w="220"/>
              <w:gridCol w:w="11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splash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interface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is a container that stores the projects and files for an entire application.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69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window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interface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Windows ____ window allows you to create the graphical user interface for your application.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94"/>
              <w:gridCol w:w="220"/>
              <w:gridCol w:w="1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 Designer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Designer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​All objects in an object-oriented program are instantiated (created) from a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38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​object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​source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Solution Explorer window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a list of the projects contained in the current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data connections and servers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items that you can use when creating a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the classes, methods, and properties included in a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object has a set of attributes, called ____, that determine the object’s appearance and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77"/>
              <w:gridCol w:w="220"/>
              <w:gridCol w:w="1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settings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position of the form on the screen when an application first starts is controlled by setting the ____ property.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2"/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StartPosition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 is the general shape of the characters in the text.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45"/>
              <w:gridCol w:w="220"/>
              <w:gridCol w:w="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splash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click the ellipsis (...) button in the Settings box of the Font property,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752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list of font styles appears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color palette appears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dialog box opens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attribute is removed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size a form using the keyboard, you can select the form and press and hold the ____ key(s), and then press one of the arrow keys on the keyboard.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28"/>
              <w:gridCol w:w="220"/>
              <w:gridCol w:w="12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Shift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Ctrl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Ctrl+Shift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an appropriate name for a control?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73"/>
              <w:gridCol w:w="220"/>
              <w:gridCol w:w="18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BtnMessage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btnExit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labelmessage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housepicturebox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verify that a solution has been closed, you can look in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08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Server Explorer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 Page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 Explorer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Visual Basic 2015 solution file will have a(n) ____ file extension.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73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.net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.app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.frm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.sln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Toolbox window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the names of projects and files included in a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data connections and servers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the tools you use when creating your application’s interface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 the classes, methods, and properties included in a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label control’s ____ property determines the value that appears inside the control.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97"/>
              <w:gridCol w:w="220"/>
              <w:gridCol w:w="10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Text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location of a control on the screen can be modified by changing the X and Y properties measured in pixels. The Y value is measured from the ____ border.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93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bottom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location of a control on the screen can be modified by changing the X and Y properties measured in pixels. The X value is measured from the ____ border.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93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bottom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align two or more selected controls along their left, right, top, or bottom borders, you would use the ____ menu.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01"/>
              <w:gridCol w:w="220"/>
              <w:gridCol w:w="10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Align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Windows applications, a ____ control is commonly used to perform an immediate action when clicked.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48"/>
              <w:gridCol w:w="220"/>
              <w:gridCol w:w="12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Windows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Button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 function key will start a Visual Basic 2015 application in the IDE.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32"/>
              <w:gridCol w:w="220"/>
              <w:gridCol w:w="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an application is started, Visual Basic 2015 will automatically create a file that has the project name and a(n) ____ file extension.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12"/>
              <w:gridCol w:w="220"/>
              <w:gridCol w:w="7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.dll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.exe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.sln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.suo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start an application using the menu bar, you click ____ and then click Start Debugging.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58"/>
              <w:gridCol w:w="220"/>
              <w:gridCol w:w="13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DEBUG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file within a Visual Basic application that can be run outside of the IDE has a(n) ____ file extension.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60"/>
              <w:gridCol w:w="220"/>
              <w:gridCol w:w="7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.sln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.vb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.exe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.src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set of Visual Basic instructions that tells an object how to behave after an action by the user (such as clicking a button) is referred to as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26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sub-program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event procedure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 function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subroutine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enter the procedure’s code in the ____ window.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69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 Editor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want the application to end when the user clicks the Exit button, you write the following code: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48"/>
              <w:gridCol w:w="220"/>
              <w:gridCol w:w="1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Me.Stop()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Me.Close()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Me.Terminate()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Me.End()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is a block of code that performs a specific task.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76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 procedure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is a predefined procedure that you can call (or invoke) when needed.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60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true statement?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Me.Close()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instruction should be coded in a timer control’s Tick event procedure if an Exit button is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default, the size of a form cannot be changed by a user while an application is running.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title bar cannot be removed from an application.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Minimize button can be removed from the title bar without removing the Maximize button from the title bar.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timer control is added to a form, it appears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the location you placed the mouse pointer on the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the Title bar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the component tray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the lower-right corner of the form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Case-Based Critical Thinking Questions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Case 1</w:t>
            </w:r>
            <w:r>
              <w:br/>
            </w:r>
            <w: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have been hired to develop an application for Ridgeline Realty, a local real estate agency. The owner wants the application to display an image of the main office and the company logo on the screen for a short period of time before the main application begins.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effective way to accomplish this task is to create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68"/>
              <w:gridCol w:w="22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PictureBox control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splash screen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Label control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Exit button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create the Windows application for Ridgeline, you will first need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auto-hide any windows you do not need to 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the StartPosition for the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a New Project and determine the directory for the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 the Exit button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example of a valid value for the form’s Name property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38"/>
              <w:gridCol w:w="220"/>
              <w:gridCol w:w="16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Ridgeline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formridgeline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Ridgeline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frmRidgeline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Anyone using the application does not need to change the size of the form, so you must set the FormBorderStyle property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63"/>
              <w:gridCol w:w="220"/>
              <w:gridCol w:w="1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FixedSingle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Sizable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Zero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timer control is used to display the office image and company logo for five seconds, you will need to set the timer’s Interval property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3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2"/>
        <w:szCs w:val="22"/>
        <w:bdr w:val="nil"/>
        <w:rtl w:val="0"/>
      </w:rPr>
      <w:t>Chapter 01: An Introduction to Visual Basic 2015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An Introduction to Visual Basic 2015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