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8C" w:rsidRDefault="00810D8C" w:rsidP="00CE0F47">
      <w:pPr>
        <w:pStyle w:val="cn"/>
      </w:pPr>
      <w:r>
        <w:t>Chap</w:t>
      </w:r>
      <w:r w:rsidR="00005D18">
        <w:t>te</w:t>
      </w:r>
      <w:smartTag w:uri="urn:schemas-microsoft-com:office:smarttags" w:element="PersonName">
        <w:r w:rsidR="00005D18">
          <w:t>r</w:t>
        </w:r>
      </w:smartTag>
      <w:r w:rsidR="00005D18">
        <w:t xml:space="preserve"> 17</w:t>
      </w:r>
    </w:p>
    <w:p w:rsidR="00810D8C" w:rsidRDefault="00005D18" w:rsidP="00CE0F47">
      <w:pPr>
        <w:pStyle w:val="ct"/>
      </w:pPr>
      <w:r>
        <w:t xml:space="preserve">Behavioral </w:t>
      </w:r>
      <w:smartTag w:uri="urn:schemas-microsoft-com:office:smarttags" w:element="PersonName">
        <w:r>
          <w:t>Economics</w:t>
        </w:r>
      </w:smartTag>
    </w:p>
    <w:p w:rsidR="00810D8C" w:rsidRDefault="00810D8C">
      <w:pPr>
        <w:pStyle w:val="head1"/>
      </w:pPr>
      <w:r>
        <w:t>A. Summary</w:t>
      </w:r>
    </w:p>
    <w:p w:rsidR="007A6D16" w:rsidRDefault="00005D18" w:rsidP="004B739B">
      <w:pPr>
        <w:pStyle w:val="text1"/>
      </w:pPr>
      <w:r>
        <w:t xml:space="preserve">This </w:t>
      </w:r>
      <w:r w:rsidR="00A062EA">
        <w:t>is new chapter in the 11th edition surveys recent developments in b</w:t>
      </w:r>
      <w:r w:rsidR="00A062EA">
        <w:t>e</w:t>
      </w:r>
      <w:r w:rsidR="00A062EA">
        <w:t>havioral economics.  In contrast to the neoclassical perspective</w:t>
      </w:r>
      <w:r w:rsidR="007A6D16">
        <w:t xml:space="preserve"> occupying</w:t>
      </w:r>
      <w:r w:rsidR="00A062EA">
        <w:t xml:space="preserve"> the rest of the book, behavioral economics studied in this chapter does not take as its point of departure the assumption that economic agents make perfectly rational decisions.  </w:t>
      </w:r>
      <w:smartTag w:uri="urn:schemas-microsoft-com:office:smarttags" w:element="PersonName">
        <w:r w:rsidR="00A062EA">
          <w:t>R</w:t>
        </w:r>
      </w:smartTag>
      <w:r w:rsidR="00A062EA">
        <w:t>ather, behavioral economics see</w:t>
      </w:r>
      <w:r w:rsidR="007A6D16">
        <w:t>ks to understand how decisions are made by real-world (and thus possibly imperfect) economic agents.  It seeks to understand the extent of possible mistakes, if the mistakes show any predictable patterns, or if what seem like mistakes are perhaps maximization of different social goals than simply selfish payoff maximiz</w:t>
      </w:r>
      <w:r w:rsidR="007A6D16">
        <w:t>a</w:t>
      </w:r>
      <w:r w:rsidR="007A6D16">
        <w:t>tion.  In brief, behavioral economics seeks to integrate psychology and ec</w:t>
      </w:r>
      <w:r w:rsidR="007A6D16">
        <w:t>o</w:t>
      </w:r>
      <w:r w:rsidR="007A6D16">
        <w:t xml:space="preserve">nomics.  </w:t>
      </w:r>
    </w:p>
    <w:p w:rsidR="00D44E4E" w:rsidRDefault="007A6D16" w:rsidP="00CE0F47">
      <w:pPr>
        <w:pStyle w:val="text"/>
      </w:pPr>
      <w:r>
        <w:t>This is exciting material because it has been an active area of research over the past several decades.  Being relatively young, the subject is less d</w:t>
      </w:r>
      <w:r>
        <w:t>e</w:t>
      </w:r>
      <w:r>
        <w:t>veloped than neoclassical economics and the ultimate value of the approach is still the subject of considerable debate.  There is too much material to offer a comprehensive survey in this chapter, so it only covers a few of the hig</w:t>
      </w:r>
      <w:r>
        <w:t>h</w:t>
      </w:r>
      <w:r>
        <w:t xml:space="preserve">lights.  </w:t>
      </w:r>
    </w:p>
    <w:p w:rsidR="00E574A1" w:rsidRDefault="007A6D16" w:rsidP="00CE0F47">
      <w:pPr>
        <w:pStyle w:val="text"/>
      </w:pPr>
      <w:r>
        <w:t>The chapter is organized around three broad limits to selfish maximizing behavior studied in three separate sections:  limits to cognitive ability, limits t</w:t>
      </w:r>
      <w:r w:rsidR="00257811">
        <w:t>o willpower, and limits to self-</w:t>
      </w:r>
      <w:r>
        <w:t>interest.  The section on limits to cognitive ability studies possible mistakes made in complicated environments in which uncertainty, strategy, or overwhelming numbers of choices play a role.  The section on limits to willpower presents the widely used model of hyperbolic discounting</w:t>
      </w:r>
      <w:r w:rsidR="00C76874">
        <w:t>.  According to this model, the marginal rate of substitution b</w:t>
      </w:r>
      <w:r w:rsidR="00C76874">
        <w:t>e</w:t>
      </w:r>
      <w:r w:rsidR="00C76874">
        <w:t>tween payoffs in two periods is one thing in the planning stage but another when one is actually living in the periods, leading to time inconsistency.</w:t>
      </w:r>
      <w:r w:rsidR="00257811">
        <w:t xml:space="preserve">  The section on limits to self-</w:t>
      </w:r>
      <w:r w:rsidR="00C76874">
        <w:t xml:space="preserve">interest starts with the idea of altruism, which is easy to model in the standard neoclassical framework, but then goes on to more complicated social preferences such as fairness, reciprocity, and envy.  These alternative social preferences have a big impact on how games will be played, so the section is closely connected with Chapter 5.  </w:t>
      </w:r>
      <w:r w:rsidR="00C56C6E">
        <w:t xml:space="preserve">  </w:t>
      </w:r>
    </w:p>
    <w:p w:rsidR="00C56C6E" w:rsidRDefault="00C76874" w:rsidP="00CE0F47">
      <w:pPr>
        <w:pStyle w:val="text"/>
      </w:pPr>
      <w:r>
        <w:t xml:space="preserve">Behavioral economics introduces a new role for government intervention in the market, a paternalistic role leading the government to try to correct mistakes made by market participants.  Needless to say, this perspective has been strongly challenged by some neoclassical economists.  We mention the debate here and some of the points raised without taking sides.  </w:t>
      </w:r>
      <w:r w:rsidR="00880672">
        <w:t>The conti</w:t>
      </w:r>
      <w:r w:rsidR="00880672">
        <w:t>n</w:t>
      </w:r>
      <w:r w:rsidR="00880672">
        <w:t>ued debate as well as the continued revision of our understanding of beha</w:t>
      </w:r>
      <w:r w:rsidR="00880672">
        <w:t>v</w:t>
      </w:r>
      <w:r w:rsidR="00880672">
        <w:t xml:space="preserve">ioral economics may be a bit frustrating to students who want “the” answer, but on the other hand gives them a window into economics as it really is, an evolving science. </w:t>
      </w:r>
      <w:r>
        <w:t xml:space="preserve">  </w:t>
      </w:r>
      <w:r w:rsidR="00C56C6E">
        <w:t xml:space="preserve"> </w:t>
      </w:r>
    </w:p>
    <w:p w:rsidR="00880672" w:rsidRDefault="00880672" w:rsidP="00CE0F47">
      <w:pPr>
        <w:pStyle w:val="text"/>
      </w:pPr>
    </w:p>
    <w:p w:rsidR="002A6425" w:rsidRDefault="002A6425">
      <w:pPr>
        <w:rPr>
          <w:rFonts w:ascii="Arial Black" w:hAnsi="Arial Black"/>
          <w:i/>
          <w:sz w:val="24"/>
        </w:rPr>
      </w:pPr>
      <w:r>
        <w:br w:type="page"/>
      </w:r>
    </w:p>
    <w:p w:rsidR="00810D8C" w:rsidRDefault="00810D8C" w:rsidP="005B7B1D">
      <w:pPr>
        <w:pStyle w:val="head1"/>
        <w:ind w:left="1440" w:firstLine="720"/>
      </w:pPr>
      <w:r>
        <w:lastRenderedPageBreak/>
        <w:t>B. Lecture and Discussion Suggestions</w:t>
      </w:r>
    </w:p>
    <w:p w:rsidR="00296E1F" w:rsidRDefault="00880672" w:rsidP="00783FEF">
      <w:pPr>
        <w:pStyle w:val="text1"/>
      </w:pPr>
      <w:r>
        <w:t>There are a number of valid approaches to the material in this chapter.  One would be to omit it entirely.  Instructors were already pressed for time before the addition of this chapter, so there may well be no time at a</w:t>
      </w:r>
      <w:r w:rsidR="00257811">
        <w:t>ll for it.  The chapter is self-</w:t>
      </w:r>
      <w:r>
        <w:t>contained, so there is no loss to the rest of the material if it is eliminated.  Another reason for omitting the chapter is if the instructor pr</w:t>
      </w:r>
      <w:r>
        <w:t>e</w:t>
      </w:r>
      <w:r>
        <w:t xml:space="preserve">fers to stick to a single, elegant model of economic behavior, the neoclassical model, and not “muddy the waters” with alternative models, especially if the best alternative model is still far from settled.  </w:t>
      </w:r>
      <w:r w:rsidR="00296E1F">
        <w:t>Again, the book fits perfectly with this approach since it is only this last chapter that departs from the ne</w:t>
      </w:r>
      <w:r w:rsidR="00296E1F">
        <w:t>o</w:t>
      </w:r>
      <w:r w:rsidR="00296E1F">
        <w:t>classical approach so can be omitted seamlessly.</w:t>
      </w:r>
    </w:p>
    <w:p w:rsidR="00296E1F" w:rsidRDefault="00296E1F" w:rsidP="00296E1F">
      <w:pPr>
        <w:pStyle w:val="text1"/>
      </w:pPr>
      <w:r>
        <w:t xml:space="preserve">       For instructors who want to include at least some coverage of behavioral economics, there are a number of approaches.  The chapter can be covered as a self-contained unit, perhaps toward the end of the term.  The students might be assigned a popular book on behavioral economics, for example, </w:t>
      </w:r>
      <w:proofErr w:type="spellStart"/>
      <w:r>
        <w:t>Thaler</w:t>
      </w:r>
      <w:proofErr w:type="spellEnd"/>
      <w:r>
        <w:t xml:space="preserve"> and </w:t>
      </w:r>
      <w:proofErr w:type="spellStart"/>
      <w:r>
        <w:t>Sunstein’s</w:t>
      </w:r>
      <w:proofErr w:type="spellEnd"/>
      <w:r>
        <w:t xml:space="preserve"> recent popular book, </w:t>
      </w:r>
      <w:r w:rsidRPr="00332912">
        <w:rPr>
          <w:i/>
        </w:rPr>
        <w:t>Nudge</w:t>
      </w:r>
      <w:r>
        <w:t>,</w:t>
      </w:r>
      <w:r w:rsidR="00332912">
        <w:rPr>
          <w:rStyle w:val="FootnoteReference"/>
        </w:rPr>
        <w:footnoteReference w:id="1"/>
      </w:r>
      <w:r>
        <w:t xml:space="preserve"> as outside reading, perhaps as the subject of a term paper to be worked on fairly independently.  </w:t>
      </w:r>
    </w:p>
    <w:p w:rsidR="00783FEF" w:rsidRDefault="00296E1F" w:rsidP="00296E1F">
      <w:pPr>
        <w:pStyle w:val="text1"/>
      </w:pPr>
      <w:r>
        <w:t xml:space="preserve">       Another approach would be to sprinkled the material throughout the term to enrich various other topics.  The material on limits to cognitive ability could be mentioned when the topic of uncertainty (Chapter 4) is covered, noting that decisions under uncertainty are complex and may be the source of biases. </w:t>
      </w:r>
      <w:r w:rsidR="00257811">
        <w:t xml:space="preserve"> The material on limits to self-</w:t>
      </w:r>
      <w:r>
        <w:t xml:space="preserve">interest could be added to a module on game theory (Chapter 5), discussing for example how the predictions of Nash equilibrium would change if players </w:t>
      </w:r>
      <w:r w:rsidR="00E063C3">
        <w:t xml:space="preserve">care about </w:t>
      </w:r>
      <w:r>
        <w:t xml:space="preserve">fairness in addition to </w:t>
      </w:r>
      <w:r w:rsidR="00E063C3">
        <w:t>their own monetary payoff</w:t>
      </w:r>
      <w:r w:rsidR="00B956EA">
        <w:t>.</w:t>
      </w:r>
      <w:r w:rsidR="00E063C3">
        <w:t xml:space="preserve">  The material on hyperbolic discounting could enrich the discussion of standard discounting in Chapter 14.  </w:t>
      </w:r>
    </w:p>
    <w:p w:rsidR="00810D8C" w:rsidRDefault="00810D8C">
      <w:pPr>
        <w:pStyle w:val="head1"/>
      </w:pPr>
      <w:r>
        <w:t>C. Glossary Entries in the Chapter</w:t>
      </w:r>
    </w:p>
    <w:p w:rsidR="00B956EA" w:rsidRDefault="00810D8C">
      <w:pPr>
        <w:pStyle w:val="bullit"/>
      </w:pPr>
      <w:r>
        <w:rPr>
          <w:rFonts w:ascii="Symbol" w:hAnsi="Symbol"/>
        </w:rPr>
        <w:t></w:t>
      </w:r>
      <w:r>
        <w:t xml:space="preserve"> </w:t>
      </w:r>
      <w:r w:rsidR="00332912">
        <w:t>Altruism</w:t>
      </w:r>
    </w:p>
    <w:p w:rsidR="00332912" w:rsidRDefault="00332912">
      <w:pPr>
        <w:pStyle w:val="bullit"/>
      </w:pPr>
      <w:r>
        <w:rPr>
          <w:rFonts w:ascii="Symbol" w:hAnsi="Symbol"/>
        </w:rPr>
        <w:t></w:t>
      </w:r>
      <w:r>
        <w:t xml:space="preserve"> Behavioral </w:t>
      </w:r>
      <w:smartTag w:uri="urn:schemas-microsoft-com:office:smarttags" w:element="PersonName">
        <w:r>
          <w:t>Economics</w:t>
        </w:r>
      </w:smartTag>
    </w:p>
    <w:p w:rsidR="00B956EA" w:rsidRPr="00332912" w:rsidRDefault="00B956EA">
      <w:pPr>
        <w:pStyle w:val="bullit"/>
      </w:pPr>
      <w:r>
        <w:rPr>
          <w:rFonts w:ascii="Symbol" w:hAnsi="Symbol"/>
        </w:rPr>
        <w:t></w:t>
      </w:r>
      <w:r>
        <w:rPr>
          <w:rFonts w:ascii="Symbol" w:hAnsi="Symbol"/>
        </w:rPr>
        <w:t></w:t>
      </w:r>
      <w:r w:rsidR="00332912">
        <w:t>Exponential Growth</w:t>
      </w:r>
    </w:p>
    <w:p w:rsidR="00810D8C" w:rsidRPr="00332912" w:rsidRDefault="00B956EA">
      <w:pPr>
        <w:pStyle w:val="bullit"/>
      </w:pPr>
      <w:r>
        <w:rPr>
          <w:rFonts w:ascii="Symbol" w:hAnsi="Symbol"/>
        </w:rPr>
        <w:t></w:t>
      </w:r>
      <w:r>
        <w:rPr>
          <w:rFonts w:ascii="Symbol" w:hAnsi="Symbol"/>
        </w:rPr>
        <w:t></w:t>
      </w:r>
      <w:r w:rsidR="00332912" w:rsidRPr="00332912">
        <w:t>Framing Effect</w:t>
      </w:r>
    </w:p>
    <w:p w:rsidR="00B956EA" w:rsidRDefault="00D96B4A" w:rsidP="00D96B4A">
      <w:pPr>
        <w:pStyle w:val="bullit"/>
      </w:pPr>
      <w:bookmarkStart w:id="0" w:name="OLE_LINK1"/>
      <w:r>
        <w:rPr>
          <w:rFonts w:ascii="Symbol" w:hAnsi="Symbol"/>
        </w:rPr>
        <w:t></w:t>
      </w:r>
      <w:bookmarkEnd w:id="0"/>
      <w:r w:rsidR="00B956EA">
        <w:t xml:space="preserve"> </w:t>
      </w:r>
      <w:r w:rsidR="00332912">
        <w:t>Hyperbolic Discounting</w:t>
      </w:r>
    </w:p>
    <w:p w:rsidR="00D96B4A" w:rsidRPr="00332912" w:rsidRDefault="00B956EA" w:rsidP="00D96B4A">
      <w:pPr>
        <w:pStyle w:val="bullit"/>
      </w:pPr>
      <w:r>
        <w:rPr>
          <w:rFonts w:ascii="Symbol" w:hAnsi="Symbol"/>
        </w:rPr>
        <w:t></w:t>
      </w:r>
      <w:r>
        <w:rPr>
          <w:rFonts w:ascii="Symbol" w:hAnsi="Symbol"/>
        </w:rPr>
        <w:t></w:t>
      </w:r>
      <w:r w:rsidR="00332912">
        <w:t xml:space="preserve">Neoclassical </w:t>
      </w:r>
      <w:smartTag w:uri="urn:schemas-microsoft-com:office:smarttags" w:element="PersonName">
        <w:r w:rsidR="00332912">
          <w:t>Economics</w:t>
        </w:r>
      </w:smartTag>
    </w:p>
    <w:p w:rsidR="00D96B4A" w:rsidRPr="00D96B4A" w:rsidRDefault="00D96B4A" w:rsidP="00D96B4A">
      <w:pPr>
        <w:pStyle w:val="bullit"/>
      </w:pPr>
      <w:r>
        <w:rPr>
          <w:rFonts w:ascii="Symbol" w:hAnsi="Symbol"/>
        </w:rPr>
        <w:t></w:t>
      </w:r>
      <w:r>
        <w:t xml:space="preserve"> </w:t>
      </w:r>
      <w:r w:rsidR="00332912">
        <w:t>Prospect Theory</w:t>
      </w:r>
    </w:p>
    <w:p w:rsidR="00D96B4A" w:rsidRDefault="00D96B4A" w:rsidP="00D96B4A">
      <w:pPr>
        <w:pStyle w:val="bullit"/>
      </w:pPr>
      <w:r>
        <w:rPr>
          <w:rFonts w:ascii="Symbol" w:hAnsi="Symbol"/>
        </w:rPr>
        <w:t></w:t>
      </w:r>
      <w:r>
        <w:t xml:space="preserve"> </w:t>
      </w:r>
      <w:smartTag w:uri="urn:schemas-microsoft-com:office:smarttags" w:element="PersonName">
        <w:r w:rsidR="00332912">
          <w:t>R</w:t>
        </w:r>
      </w:smartTag>
      <w:r w:rsidR="00332912">
        <w:t>eciprocity</w:t>
      </w:r>
    </w:p>
    <w:p w:rsidR="00810D8C" w:rsidRDefault="00810D8C" w:rsidP="00F342AC">
      <w:pPr>
        <w:pStyle w:val="head"/>
      </w:pPr>
    </w:p>
    <w:p w:rsidR="00810D8C" w:rsidRDefault="00B510DC" w:rsidP="00F342AC">
      <w:pPr>
        <w:pStyle w:val="head"/>
        <w:keepNext/>
      </w:pPr>
      <w:r>
        <w:br w:type="page"/>
      </w:r>
      <w:r w:rsidR="008F1088">
        <w:lastRenderedPageBreak/>
        <w:t>SOLUTIONS TO CHAPTE</w:t>
      </w:r>
      <w:smartTag w:uri="urn:schemas-microsoft-com:office:smarttags" w:element="PersonName">
        <w:r w:rsidR="008F1088">
          <w:t>R</w:t>
        </w:r>
      </w:smartTag>
      <w:r w:rsidR="008F1088">
        <w:t xml:space="preserve"> 17</w:t>
      </w:r>
      <w:r w:rsidR="00810D8C">
        <w:t xml:space="preserve"> P</w:t>
      </w:r>
      <w:smartTag w:uri="urn:schemas-microsoft-com:office:smarttags" w:element="PersonName">
        <w:r w:rsidR="00810D8C">
          <w:t>R</w:t>
        </w:r>
      </w:smartTag>
      <w:r w:rsidR="00810D8C">
        <w:t>OBLEMS</w:t>
      </w:r>
    </w:p>
    <w:p w:rsidR="00B11969" w:rsidRDefault="00B11969" w:rsidP="00B11969">
      <w:pPr>
        <w:ind w:left="720" w:hanging="720"/>
      </w:pPr>
    </w:p>
    <w:p w:rsidR="00B11969" w:rsidRPr="00B11969" w:rsidRDefault="00BD178F" w:rsidP="00B11969">
      <w:pPr>
        <w:ind w:left="720" w:hanging="720"/>
        <w:rPr>
          <w:sz w:val="22"/>
          <w:szCs w:val="22"/>
        </w:rPr>
      </w:pPr>
      <w:r>
        <w:tab/>
      </w:r>
      <w:r w:rsidR="00B11969" w:rsidRPr="002A6425">
        <w:rPr>
          <w:b/>
          <w:sz w:val="22"/>
          <w:szCs w:val="22"/>
        </w:rPr>
        <w:t>17</w:t>
      </w:r>
      <w:r w:rsidR="00810D8C" w:rsidRPr="002A6425">
        <w:rPr>
          <w:b/>
          <w:sz w:val="22"/>
          <w:szCs w:val="22"/>
        </w:rPr>
        <w:t>.1</w:t>
      </w:r>
      <w:r w:rsidR="00B11969">
        <w:rPr>
          <w:sz w:val="22"/>
          <w:szCs w:val="22"/>
        </w:rPr>
        <w:tab/>
      </w:r>
      <w:proofErr w:type="gramStart"/>
      <w:r w:rsidR="00B11969" w:rsidRPr="002A6425">
        <w:rPr>
          <w:b/>
          <w:sz w:val="22"/>
          <w:szCs w:val="22"/>
        </w:rPr>
        <w:t>a</w:t>
      </w:r>
      <w:proofErr w:type="gramEnd"/>
      <w:r w:rsidR="00B11969" w:rsidRPr="002A6425">
        <w:rPr>
          <w:b/>
          <w:sz w:val="22"/>
          <w:szCs w:val="22"/>
        </w:rPr>
        <w:t>.</w:t>
      </w:r>
      <w:r w:rsidR="00B11969">
        <w:rPr>
          <w:sz w:val="22"/>
          <w:szCs w:val="22"/>
        </w:rPr>
        <w:tab/>
      </w:r>
      <w:r w:rsidR="00B11969" w:rsidRPr="00B11969">
        <w:rPr>
          <w:sz w:val="22"/>
          <w:szCs w:val="22"/>
        </w:rPr>
        <w:t>The first prize is 100,000</w:t>
      </w:r>
      <w:r w:rsidR="00B11969" w:rsidRPr="00B11969">
        <w:rPr>
          <w:i/>
          <w:sz w:val="22"/>
          <w:szCs w:val="22"/>
        </w:rPr>
        <w:t>d</w:t>
      </w:r>
      <w:r w:rsidR="00B11969" w:rsidRPr="00B11969">
        <w:rPr>
          <w:sz w:val="22"/>
          <w:szCs w:val="22"/>
        </w:rPr>
        <w:t>, and the second is 2</w:t>
      </w:r>
      <w:r w:rsidR="00B11969" w:rsidRPr="00B11969">
        <w:rPr>
          <w:i/>
          <w:sz w:val="22"/>
          <w:szCs w:val="22"/>
          <w:vertAlign w:val="superscript"/>
        </w:rPr>
        <w:t>d</w:t>
      </w:r>
      <w:r w:rsidR="00B11969" w:rsidRPr="00B11969">
        <w:rPr>
          <w:sz w:val="22"/>
          <w:szCs w:val="22"/>
          <w:vertAlign w:val="superscript"/>
        </w:rPr>
        <w:t>-1</w:t>
      </w:r>
      <w:r w:rsidR="00B11969" w:rsidRPr="00B11969">
        <w:rPr>
          <w:sz w:val="22"/>
          <w:szCs w:val="22"/>
        </w:rPr>
        <w:t>/100 (in dollars).</w:t>
      </w:r>
    </w:p>
    <w:p w:rsidR="00B11969" w:rsidRDefault="00B11969" w:rsidP="00B11969">
      <w:pPr>
        <w:ind w:left="720" w:hanging="720"/>
        <w:rPr>
          <w:sz w:val="22"/>
          <w:szCs w:val="22"/>
        </w:rPr>
      </w:pPr>
      <w:r>
        <w:rPr>
          <w:sz w:val="22"/>
          <w:szCs w:val="22"/>
        </w:rPr>
        <w:tab/>
      </w:r>
    </w:p>
    <w:p w:rsidR="00B11969" w:rsidRPr="002A6425" w:rsidRDefault="001C7383" w:rsidP="00B11969">
      <w:pPr>
        <w:ind w:left="720" w:hanging="720"/>
        <w:rPr>
          <w:b/>
          <w:sz w:val="22"/>
          <w:szCs w:val="22"/>
        </w:rPr>
      </w:pPr>
      <w:r>
        <w:rPr>
          <w:sz w:val="22"/>
          <w:szCs w:val="22"/>
        </w:rPr>
        <w:tab/>
      </w:r>
      <w:r w:rsidR="00B11969" w:rsidRPr="00B11969">
        <w:rPr>
          <w:sz w:val="22"/>
          <w:szCs w:val="22"/>
        </w:rPr>
        <w:tab/>
      </w:r>
      <w:proofErr w:type="gramStart"/>
      <w:r w:rsidR="00B11969" w:rsidRPr="002A6425">
        <w:rPr>
          <w:b/>
          <w:sz w:val="22"/>
          <w:szCs w:val="22"/>
        </w:rPr>
        <w:t>b</w:t>
      </w:r>
      <w:proofErr w:type="gramEnd"/>
      <w:r w:rsidR="00B11969" w:rsidRPr="002A6425">
        <w:rPr>
          <w:b/>
          <w:sz w:val="22"/>
          <w:szCs w:val="22"/>
        </w:rPr>
        <w:t>.</w:t>
      </w:r>
    </w:p>
    <w:p w:rsidR="00B11969" w:rsidRPr="00B11969" w:rsidRDefault="00E85093" w:rsidP="00B11969">
      <w:pPr>
        <w:ind w:left="720" w:hanging="720"/>
        <w:jc w:val="center"/>
        <w:rPr>
          <w:sz w:val="22"/>
          <w:szCs w:val="22"/>
        </w:rPr>
      </w:pPr>
      <w:r>
        <w:rPr>
          <w:noProof/>
          <w:sz w:val="22"/>
          <w:szCs w:val="22"/>
        </w:rPr>
        <w:drawing>
          <wp:inline distT="0" distB="0" distL="0" distR="0">
            <wp:extent cx="3048000"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428875"/>
                    </a:xfrm>
                    <a:prstGeom prst="rect">
                      <a:avLst/>
                    </a:prstGeom>
                    <a:noFill/>
                    <a:ln>
                      <a:noFill/>
                    </a:ln>
                  </pic:spPr>
                </pic:pic>
              </a:graphicData>
            </a:graphic>
          </wp:inline>
        </w:drawing>
      </w:r>
    </w:p>
    <w:p w:rsidR="00B11969" w:rsidRPr="00B11969" w:rsidRDefault="00B11969" w:rsidP="00B11969">
      <w:pPr>
        <w:ind w:left="720" w:hanging="720"/>
        <w:jc w:val="center"/>
        <w:rPr>
          <w:sz w:val="22"/>
          <w:szCs w:val="22"/>
        </w:rPr>
      </w:pPr>
    </w:p>
    <w:p w:rsidR="00810D8C" w:rsidRDefault="001C7383" w:rsidP="00B14E12">
      <w:pPr>
        <w:ind w:left="1440" w:hanging="720"/>
        <w:rPr>
          <w:sz w:val="22"/>
        </w:rPr>
      </w:pPr>
      <w:r>
        <w:rPr>
          <w:sz w:val="22"/>
          <w:szCs w:val="22"/>
        </w:rPr>
        <w:tab/>
      </w:r>
      <w:r w:rsidR="00B11969" w:rsidRPr="002A6425">
        <w:rPr>
          <w:b/>
          <w:sz w:val="22"/>
          <w:szCs w:val="22"/>
        </w:rPr>
        <w:t>c.</w:t>
      </w:r>
      <w:r w:rsidR="00B11969" w:rsidRPr="00B11969">
        <w:rPr>
          <w:sz w:val="22"/>
          <w:szCs w:val="22"/>
        </w:rPr>
        <w:t xml:space="preserve"> </w:t>
      </w:r>
      <w:r w:rsidR="003928DE">
        <w:rPr>
          <w:sz w:val="22"/>
          <w:szCs w:val="22"/>
        </w:rPr>
        <w:tab/>
      </w:r>
      <w:r w:rsidR="00B11969" w:rsidRPr="00B11969">
        <w:rPr>
          <w:sz w:val="22"/>
          <w:szCs w:val="22"/>
        </w:rPr>
        <w:t xml:space="preserve">The curves cross between day 29 and 30.  The first prize is better for shorter </w:t>
      </w:r>
      <w:r>
        <w:rPr>
          <w:sz w:val="22"/>
          <w:szCs w:val="22"/>
        </w:rPr>
        <w:tab/>
      </w:r>
      <w:r w:rsidR="00B11969" w:rsidRPr="00B11969">
        <w:rPr>
          <w:sz w:val="22"/>
          <w:szCs w:val="22"/>
        </w:rPr>
        <w:t>time spans</w:t>
      </w:r>
      <w:r w:rsidR="00B11969">
        <w:rPr>
          <w:sz w:val="22"/>
          <w:szCs w:val="22"/>
        </w:rPr>
        <w:t xml:space="preserve"> </w:t>
      </w:r>
      <w:r w:rsidR="00B11969" w:rsidRPr="00B11969">
        <w:rPr>
          <w:sz w:val="22"/>
          <w:szCs w:val="22"/>
        </w:rPr>
        <w:t xml:space="preserve">and the second prize for longer time spans. </w:t>
      </w:r>
      <w:r w:rsidR="00B14E12">
        <w:rPr>
          <w:sz w:val="22"/>
        </w:rPr>
        <w:tab/>
      </w:r>
    </w:p>
    <w:p w:rsidR="007516DF" w:rsidRPr="00CF24C8" w:rsidRDefault="007516DF" w:rsidP="00B14E12">
      <w:pPr>
        <w:ind w:left="1440" w:hanging="720"/>
        <w:rPr>
          <w:sz w:val="22"/>
          <w:szCs w:val="22"/>
        </w:rPr>
      </w:pPr>
    </w:p>
    <w:p w:rsidR="002A6425" w:rsidRDefault="002A6425" w:rsidP="007516DF">
      <w:pPr>
        <w:pStyle w:val="NL1witha"/>
        <w:spacing w:before="0"/>
        <w:ind w:left="1987" w:hanging="1987"/>
      </w:pPr>
    </w:p>
    <w:p w:rsidR="001C7383" w:rsidRDefault="00BD178F" w:rsidP="007516DF">
      <w:pPr>
        <w:pStyle w:val="NL1witha"/>
        <w:spacing w:before="0"/>
        <w:ind w:left="1987" w:hanging="1987"/>
      </w:pPr>
      <w:r>
        <w:tab/>
      </w:r>
      <w:r w:rsidR="001C7383" w:rsidRPr="002A6425">
        <w:rPr>
          <w:b/>
        </w:rPr>
        <w:t>17</w:t>
      </w:r>
      <w:r w:rsidR="00B14E12" w:rsidRPr="002A6425">
        <w:rPr>
          <w:b/>
        </w:rPr>
        <w:t>.2</w:t>
      </w:r>
      <w:r w:rsidR="003928DE">
        <w:tab/>
      </w:r>
      <w:proofErr w:type="gramStart"/>
      <w:r w:rsidR="003928DE" w:rsidRPr="002A6425">
        <w:rPr>
          <w:b/>
        </w:rPr>
        <w:t>a</w:t>
      </w:r>
      <w:proofErr w:type="gramEnd"/>
      <w:r w:rsidR="003928DE" w:rsidRPr="002A6425">
        <w:rPr>
          <w:b/>
        </w:rPr>
        <w:t>.</w:t>
      </w:r>
      <w:r w:rsidR="003928DE">
        <w:tab/>
      </w:r>
      <w:r w:rsidR="00B14E12">
        <w:tab/>
      </w:r>
      <w:r w:rsidR="003928DE" w:rsidRPr="003928DE">
        <w:rPr>
          <w:position w:val="-10"/>
        </w:rPr>
        <w:object w:dxaOrig="5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8pt" o:ole="">
            <v:imagedata r:id="rId9" o:title=""/>
          </v:shape>
          <o:OLEObject Type="Embed" ProgID="Equation.3" ShapeID="_x0000_i1025" DrawAspect="Content" ObjectID="_1466852814" r:id="rId10"/>
        </w:object>
      </w:r>
    </w:p>
    <w:p w:rsidR="003928DE" w:rsidRDefault="003928DE" w:rsidP="007516DF">
      <w:pPr>
        <w:pStyle w:val="NL1witha"/>
        <w:spacing w:before="0"/>
        <w:ind w:left="1987" w:hanging="1987"/>
      </w:pPr>
      <w:r>
        <w:tab/>
      </w:r>
      <w:r>
        <w:tab/>
      </w:r>
      <w:r>
        <w:tab/>
      </w:r>
      <w:r>
        <w:tab/>
      </w:r>
      <w:r w:rsidRPr="003928DE">
        <w:rPr>
          <w:position w:val="-10"/>
        </w:rPr>
        <w:object w:dxaOrig="2320" w:dyaOrig="360">
          <v:shape id="_x0000_i1026" type="#_x0000_t75" style="width:116.25pt;height:18pt" o:ole="">
            <v:imagedata r:id="rId11" o:title=""/>
          </v:shape>
          <o:OLEObject Type="Embed" ProgID="Equation.3" ShapeID="_x0000_i1026" DrawAspect="Content" ObjectID="_1466852815" r:id="rId12"/>
        </w:object>
      </w:r>
    </w:p>
    <w:p w:rsidR="003928DE" w:rsidRDefault="003928DE" w:rsidP="007516DF">
      <w:pPr>
        <w:pStyle w:val="NL1witha"/>
        <w:spacing w:before="0"/>
        <w:ind w:left="1987" w:hanging="1987"/>
      </w:pPr>
      <w:r>
        <w:tab/>
      </w:r>
      <w:r>
        <w:tab/>
      </w:r>
      <w:r>
        <w:tab/>
      </w:r>
      <w:r>
        <w:tab/>
      </w:r>
      <w:r w:rsidRPr="003928DE">
        <w:rPr>
          <w:position w:val="-10"/>
        </w:rPr>
        <w:object w:dxaOrig="3940" w:dyaOrig="360">
          <v:shape id="_x0000_i1027" type="#_x0000_t75" style="width:197.25pt;height:18pt" o:ole="">
            <v:imagedata r:id="rId13" o:title=""/>
          </v:shape>
          <o:OLEObject Type="Embed" ProgID="Equation.3" ShapeID="_x0000_i1027" DrawAspect="Content" ObjectID="_1466852816" r:id="rId14"/>
        </w:object>
      </w:r>
    </w:p>
    <w:p w:rsidR="003928DE" w:rsidRDefault="003928DE" w:rsidP="007516DF">
      <w:pPr>
        <w:pStyle w:val="NL1witha"/>
        <w:spacing w:before="0"/>
        <w:ind w:left="1987" w:hanging="1987"/>
      </w:pPr>
      <w:r>
        <w:tab/>
      </w:r>
      <w:r>
        <w:tab/>
      </w:r>
      <w:r>
        <w:tab/>
      </w:r>
      <w:r>
        <w:tab/>
      </w:r>
      <w:r w:rsidRPr="003928DE">
        <w:rPr>
          <w:position w:val="-10"/>
        </w:rPr>
        <w:object w:dxaOrig="3760" w:dyaOrig="360">
          <v:shape id="_x0000_i1028" type="#_x0000_t75" style="width:188.25pt;height:18pt" o:ole="">
            <v:imagedata r:id="rId15" o:title=""/>
          </v:shape>
          <o:OLEObject Type="Embed" ProgID="Equation.3" ShapeID="_x0000_i1028" DrawAspect="Content" ObjectID="_1466852817" r:id="rId16"/>
        </w:object>
      </w:r>
    </w:p>
    <w:p w:rsidR="007516DF" w:rsidRDefault="003928DE" w:rsidP="007516DF">
      <w:pPr>
        <w:pStyle w:val="NL1witha"/>
        <w:spacing w:before="0"/>
        <w:ind w:left="1987" w:hanging="1987"/>
      </w:pPr>
      <w:r>
        <w:tab/>
      </w:r>
    </w:p>
    <w:p w:rsidR="003928DE" w:rsidRDefault="007516DF" w:rsidP="007516DF">
      <w:pPr>
        <w:pStyle w:val="NL1witha"/>
        <w:spacing w:before="0"/>
        <w:ind w:left="1987" w:hanging="1987"/>
      </w:pPr>
      <w:r>
        <w:tab/>
      </w:r>
      <w:r w:rsidR="003928DE">
        <w:tab/>
      </w:r>
      <w:r w:rsidR="003928DE" w:rsidRPr="002A6425">
        <w:rPr>
          <w:b/>
        </w:rPr>
        <w:t>b.</w:t>
      </w:r>
      <w:r w:rsidR="003928DE">
        <w:tab/>
        <w:t xml:space="preserve">Prefer </w:t>
      </w:r>
      <w:r w:rsidR="003928DE" w:rsidRPr="007516DF">
        <w:rPr>
          <w:i/>
        </w:rPr>
        <w:t>A</w:t>
      </w:r>
      <w:r w:rsidR="003928DE">
        <w:t>.</w:t>
      </w:r>
    </w:p>
    <w:p w:rsidR="007516DF" w:rsidRDefault="003928DE" w:rsidP="007516DF">
      <w:pPr>
        <w:pStyle w:val="NL1witha"/>
        <w:spacing w:before="0"/>
        <w:ind w:left="1987" w:hanging="1987"/>
      </w:pPr>
      <w:r>
        <w:tab/>
      </w:r>
    </w:p>
    <w:p w:rsidR="003928DE" w:rsidRDefault="007516DF" w:rsidP="007516DF">
      <w:pPr>
        <w:pStyle w:val="NL1witha"/>
        <w:spacing w:before="0"/>
        <w:ind w:left="1987" w:hanging="1987"/>
      </w:pPr>
      <w:r>
        <w:tab/>
      </w:r>
      <w:r w:rsidR="003928DE">
        <w:tab/>
      </w:r>
      <w:r w:rsidR="003928DE" w:rsidRPr="002A6425">
        <w:rPr>
          <w:b/>
        </w:rPr>
        <w:t>c.</w:t>
      </w:r>
      <w:r w:rsidR="003928DE">
        <w:tab/>
        <w:t xml:space="preserve">Prefer </w:t>
      </w:r>
      <w:r w:rsidR="003928DE" w:rsidRPr="007516DF">
        <w:rPr>
          <w:i/>
        </w:rPr>
        <w:t>D</w:t>
      </w:r>
      <w:r w:rsidR="003928DE">
        <w:t>.</w:t>
      </w:r>
    </w:p>
    <w:p w:rsidR="007516DF" w:rsidRDefault="003928DE" w:rsidP="007516DF">
      <w:pPr>
        <w:pStyle w:val="NL1witha"/>
        <w:spacing w:before="0"/>
        <w:ind w:left="1987" w:hanging="1987"/>
      </w:pPr>
      <w:r>
        <w:tab/>
      </w:r>
    </w:p>
    <w:p w:rsidR="003928DE" w:rsidRDefault="007516DF" w:rsidP="007516DF">
      <w:pPr>
        <w:pStyle w:val="NL1witha"/>
        <w:spacing w:before="0"/>
        <w:ind w:left="1987" w:hanging="1987"/>
      </w:pPr>
      <w:r>
        <w:tab/>
      </w:r>
      <w:r w:rsidR="003928DE">
        <w:tab/>
      </w:r>
      <w:r w:rsidR="003928DE" w:rsidRPr="002A6425">
        <w:rPr>
          <w:b/>
        </w:rPr>
        <w:t>d.</w:t>
      </w:r>
      <w:r w:rsidR="003928DE">
        <w:tab/>
        <w:t>Consistently prefer the gamble that involves a lower probability of winning a</w:t>
      </w:r>
      <w:r w:rsidR="003928DE">
        <w:t>n</w:t>
      </w:r>
      <w:r w:rsidR="003928DE">
        <w:t>ything but some change of winning the big prize of $5,000.  Experimental e</w:t>
      </w:r>
      <w:r>
        <w:t>v</w:t>
      </w:r>
      <w:r>
        <w:t>i</w:t>
      </w:r>
      <w:r>
        <w:t xml:space="preserve">dence is not this consistent, for some reason being attracted to the sure thing in gamble </w:t>
      </w:r>
      <w:r w:rsidRPr="007516DF">
        <w:rPr>
          <w:i/>
        </w:rPr>
        <w:t>B</w:t>
      </w:r>
      <w:r>
        <w:t>.</w:t>
      </w:r>
    </w:p>
    <w:p w:rsidR="001F7DF5" w:rsidRDefault="001C7383" w:rsidP="001C7383">
      <w:pPr>
        <w:pStyle w:val="NL1witha"/>
      </w:pPr>
      <w:r>
        <w:tab/>
      </w:r>
    </w:p>
    <w:p w:rsidR="001F7DF5" w:rsidRDefault="001F7DF5" w:rsidP="001C7383">
      <w:pPr>
        <w:pStyle w:val="NL1witha"/>
      </w:pPr>
    </w:p>
    <w:p w:rsidR="001F7DF5" w:rsidRDefault="001F7DF5" w:rsidP="001C7383">
      <w:pPr>
        <w:pStyle w:val="NL1witha"/>
      </w:pPr>
    </w:p>
    <w:p w:rsidR="001F7DF5" w:rsidRDefault="001F7DF5" w:rsidP="001C7383">
      <w:pPr>
        <w:pStyle w:val="NL1witha"/>
      </w:pPr>
    </w:p>
    <w:p w:rsidR="001F7DF5" w:rsidRDefault="001F7DF5" w:rsidP="001C7383">
      <w:pPr>
        <w:pStyle w:val="NL1witha"/>
      </w:pPr>
    </w:p>
    <w:p w:rsidR="001C7383" w:rsidRPr="001C7383" w:rsidRDefault="001F7DF5" w:rsidP="001C7383">
      <w:pPr>
        <w:pStyle w:val="NL1witha"/>
      </w:pPr>
      <w:r>
        <w:lastRenderedPageBreak/>
        <w:tab/>
      </w:r>
      <w:r w:rsidR="00D51E45" w:rsidRPr="002A6425">
        <w:rPr>
          <w:b/>
          <w:szCs w:val="22"/>
        </w:rPr>
        <w:t>1</w:t>
      </w:r>
      <w:r w:rsidR="001C7383" w:rsidRPr="002A6425">
        <w:rPr>
          <w:b/>
          <w:szCs w:val="22"/>
        </w:rPr>
        <w:t>7</w:t>
      </w:r>
      <w:r w:rsidR="00D51E45" w:rsidRPr="002A6425">
        <w:rPr>
          <w:b/>
          <w:szCs w:val="22"/>
        </w:rPr>
        <w:t>.3</w:t>
      </w:r>
      <w:r w:rsidR="00D51E45" w:rsidRPr="001C7383">
        <w:rPr>
          <w:szCs w:val="22"/>
        </w:rPr>
        <w:tab/>
      </w:r>
      <w:proofErr w:type="gramStart"/>
      <w:r w:rsidR="001C7383" w:rsidRPr="002A6425">
        <w:rPr>
          <w:b/>
          <w:szCs w:val="22"/>
        </w:rPr>
        <w:t>a</w:t>
      </w:r>
      <w:proofErr w:type="gramEnd"/>
      <w:r w:rsidR="001C7383" w:rsidRPr="002A6425">
        <w:rPr>
          <w:b/>
          <w:szCs w:val="22"/>
        </w:rPr>
        <w:t>.</w:t>
      </w:r>
      <w:r w:rsidR="001C7383" w:rsidRPr="001C7383">
        <w:rPr>
          <w:szCs w:val="22"/>
        </w:rPr>
        <w:t xml:space="preserve">  Both play </w:t>
      </w:r>
      <w:r w:rsidR="002A6425">
        <w:rPr>
          <w:szCs w:val="22"/>
        </w:rPr>
        <w:t>Rat</w:t>
      </w:r>
      <w:r w:rsidR="001C7383" w:rsidRPr="001C7383">
        <w:rPr>
          <w:szCs w:val="22"/>
        </w:rPr>
        <w:t>.</w:t>
      </w:r>
    </w:p>
    <w:p w:rsidR="001C7383" w:rsidRPr="001C7383" w:rsidRDefault="001C7383" w:rsidP="001C7383">
      <w:pPr>
        <w:rPr>
          <w:sz w:val="22"/>
          <w:szCs w:val="22"/>
        </w:rPr>
      </w:pPr>
    </w:p>
    <w:p w:rsidR="00217330" w:rsidRDefault="001C7383" w:rsidP="00217330">
      <w:pPr>
        <w:rPr>
          <w:b/>
          <w:sz w:val="22"/>
          <w:szCs w:val="22"/>
        </w:rPr>
      </w:pPr>
      <w:r w:rsidRPr="001C7383">
        <w:rPr>
          <w:sz w:val="22"/>
          <w:szCs w:val="22"/>
        </w:rPr>
        <w:tab/>
      </w:r>
      <w:r>
        <w:rPr>
          <w:sz w:val="22"/>
          <w:szCs w:val="22"/>
        </w:rPr>
        <w:tab/>
      </w:r>
      <w:proofErr w:type="gramStart"/>
      <w:r w:rsidRPr="002A6425">
        <w:rPr>
          <w:b/>
          <w:sz w:val="22"/>
          <w:szCs w:val="22"/>
        </w:rPr>
        <w:t>b</w:t>
      </w:r>
      <w:proofErr w:type="gramEnd"/>
      <w:r w:rsidRPr="002A6425">
        <w:rPr>
          <w:b/>
          <w:sz w:val="22"/>
          <w:szCs w:val="22"/>
        </w:rPr>
        <w:t xml:space="preserve">. </w:t>
      </w:r>
    </w:p>
    <w:p w:rsidR="001C7383" w:rsidRPr="002A6425" w:rsidRDefault="002A6425" w:rsidP="00217330">
      <w:pPr>
        <w:jc w:val="center"/>
        <w:rPr>
          <w:b/>
          <w:sz w:val="22"/>
          <w:szCs w:val="22"/>
        </w:rPr>
      </w:pPr>
      <w:r>
        <w:rPr>
          <w:noProof/>
          <w:sz w:val="22"/>
          <w:szCs w:val="22"/>
        </w:rPr>
        <w:drawing>
          <wp:inline distT="0" distB="0" distL="0" distR="0" wp14:anchorId="13C900FA" wp14:editId="21373683">
            <wp:extent cx="2670175" cy="1938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0175" cy="1938655"/>
                    </a:xfrm>
                    <a:prstGeom prst="rect">
                      <a:avLst/>
                    </a:prstGeom>
                    <a:noFill/>
                  </pic:spPr>
                </pic:pic>
              </a:graphicData>
            </a:graphic>
          </wp:inline>
        </w:drawing>
      </w:r>
    </w:p>
    <w:p w:rsidR="001C7383" w:rsidRPr="001C7383" w:rsidRDefault="001C7383" w:rsidP="001C7383">
      <w:pPr>
        <w:rPr>
          <w:sz w:val="22"/>
          <w:szCs w:val="22"/>
        </w:rPr>
      </w:pPr>
    </w:p>
    <w:p w:rsidR="001C7383" w:rsidRPr="001C7383" w:rsidRDefault="001C7383" w:rsidP="001C7383">
      <w:pPr>
        <w:rPr>
          <w:sz w:val="22"/>
          <w:szCs w:val="22"/>
        </w:rPr>
      </w:pPr>
    </w:p>
    <w:p w:rsidR="00CF24C8" w:rsidRPr="001C7383" w:rsidRDefault="00CF24C8" w:rsidP="00CF24C8">
      <w:pPr>
        <w:rPr>
          <w:sz w:val="22"/>
          <w:szCs w:val="22"/>
        </w:rPr>
      </w:pPr>
      <w:r>
        <w:rPr>
          <w:sz w:val="22"/>
          <w:szCs w:val="22"/>
        </w:rPr>
        <w:tab/>
      </w:r>
      <w:r>
        <w:rPr>
          <w:sz w:val="22"/>
          <w:szCs w:val="22"/>
        </w:rPr>
        <w:tab/>
      </w:r>
      <w:r>
        <w:rPr>
          <w:sz w:val="22"/>
          <w:szCs w:val="22"/>
        </w:rPr>
        <w:tab/>
      </w:r>
      <w:r w:rsidRPr="001C7383">
        <w:rPr>
          <w:sz w:val="22"/>
          <w:szCs w:val="22"/>
        </w:rPr>
        <w:t xml:space="preserve">Now there are two equilibria: both play </w:t>
      </w:r>
      <w:r w:rsidR="002A6425">
        <w:rPr>
          <w:sz w:val="22"/>
          <w:szCs w:val="22"/>
        </w:rPr>
        <w:t>Rat</w:t>
      </w:r>
      <w:r w:rsidRPr="001C7383">
        <w:rPr>
          <w:sz w:val="22"/>
          <w:szCs w:val="22"/>
        </w:rPr>
        <w:t xml:space="preserve"> and both play Silent.</w:t>
      </w:r>
    </w:p>
    <w:p w:rsidR="00CF24C8" w:rsidRPr="001C7383" w:rsidRDefault="00CF24C8" w:rsidP="001C7383">
      <w:pPr>
        <w:rPr>
          <w:sz w:val="22"/>
          <w:szCs w:val="22"/>
        </w:rPr>
      </w:pPr>
    </w:p>
    <w:p w:rsidR="00217330" w:rsidRDefault="001C7383" w:rsidP="00217330">
      <w:pPr>
        <w:ind w:firstLine="720"/>
        <w:rPr>
          <w:b/>
          <w:sz w:val="22"/>
          <w:szCs w:val="22"/>
        </w:rPr>
      </w:pPr>
      <w:r w:rsidRPr="001C7383">
        <w:rPr>
          <w:sz w:val="22"/>
          <w:szCs w:val="22"/>
        </w:rPr>
        <w:tab/>
      </w:r>
      <w:proofErr w:type="gramStart"/>
      <w:r w:rsidRPr="002A6425">
        <w:rPr>
          <w:b/>
          <w:sz w:val="22"/>
          <w:szCs w:val="22"/>
        </w:rPr>
        <w:t>c</w:t>
      </w:r>
      <w:proofErr w:type="gramEnd"/>
      <w:r w:rsidRPr="002A6425">
        <w:rPr>
          <w:b/>
          <w:sz w:val="22"/>
          <w:szCs w:val="22"/>
        </w:rPr>
        <w:t>.</w:t>
      </w:r>
    </w:p>
    <w:p w:rsidR="002A6425" w:rsidRDefault="002A6425" w:rsidP="00217330">
      <w:pPr>
        <w:jc w:val="center"/>
        <w:rPr>
          <w:b/>
          <w:sz w:val="22"/>
          <w:szCs w:val="22"/>
        </w:rPr>
      </w:pPr>
      <w:r>
        <w:rPr>
          <w:b/>
          <w:noProof/>
          <w:sz w:val="22"/>
          <w:szCs w:val="22"/>
        </w:rPr>
        <w:drawing>
          <wp:inline distT="0" distB="0" distL="0" distR="0" wp14:anchorId="26212977" wp14:editId="61408695">
            <wp:extent cx="2676525" cy="19386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1938655"/>
                    </a:xfrm>
                    <a:prstGeom prst="rect">
                      <a:avLst/>
                    </a:prstGeom>
                    <a:noFill/>
                  </pic:spPr>
                </pic:pic>
              </a:graphicData>
            </a:graphic>
          </wp:inline>
        </w:drawing>
      </w:r>
    </w:p>
    <w:p w:rsidR="002A6425" w:rsidRPr="002A6425" w:rsidRDefault="002A6425" w:rsidP="001C7383">
      <w:pPr>
        <w:ind w:firstLine="720"/>
        <w:rPr>
          <w:b/>
          <w:sz w:val="22"/>
          <w:szCs w:val="22"/>
        </w:rPr>
      </w:pPr>
    </w:p>
    <w:p w:rsidR="001C7383" w:rsidRPr="001C7383" w:rsidRDefault="001C7383" w:rsidP="001C7383">
      <w:pPr>
        <w:jc w:val="center"/>
        <w:rPr>
          <w:sz w:val="22"/>
          <w:szCs w:val="22"/>
        </w:rPr>
      </w:pPr>
    </w:p>
    <w:p w:rsidR="001C7383" w:rsidRPr="001C7383" w:rsidRDefault="001C7383" w:rsidP="001C7383">
      <w:pPr>
        <w:rPr>
          <w:sz w:val="22"/>
          <w:szCs w:val="22"/>
        </w:rPr>
      </w:pPr>
      <w:r w:rsidRPr="001C7383">
        <w:rPr>
          <w:sz w:val="22"/>
          <w:szCs w:val="22"/>
        </w:rPr>
        <w:tab/>
      </w:r>
    </w:p>
    <w:p w:rsidR="008923C8" w:rsidRDefault="00CF24C8" w:rsidP="001C7383">
      <w:pPr>
        <w:pStyle w:val="NL1witha"/>
      </w:pPr>
      <w:r>
        <w:rPr>
          <w:szCs w:val="22"/>
        </w:rPr>
        <w:tab/>
      </w:r>
      <w:r>
        <w:rPr>
          <w:szCs w:val="22"/>
        </w:rPr>
        <w:tab/>
      </w:r>
      <w:r>
        <w:rPr>
          <w:szCs w:val="22"/>
        </w:rPr>
        <w:tab/>
      </w:r>
      <w:r w:rsidR="002754A1">
        <w:rPr>
          <w:szCs w:val="22"/>
        </w:rPr>
        <w:tab/>
      </w:r>
      <w:r w:rsidRPr="001C7383">
        <w:rPr>
          <w:szCs w:val="22"/>
        </w:rPr>
        <w:t xml:space="preserve">Both play </w:t>
      </w:r>
      <w:r w:rsidR="002A6425">
        <w:rPr>
          <w:szCs w:val="22"/>
        </w:rPr>
        <w:t>Rat</w:t>
      </w:r>
      <w:r w:rsidRPr="001C7383">
        <w:rPr>
          <w:szCs w:val="22"/>
        </w:rPr>
        <w:t xml:space="preserve">, as in part </w:t>
      </w:r>
      <w:proofErr w:type="gramStart"/>
      <w:r w:rsidRPr="001C7383">
        <w:rPr>
          <w:szCs w:val="22"/>
        </w:rPr>
        <w:t>a</w:t>
      </w:r>
      <w:proofErr w:type="gramEnd"/>
      <w:r w:rsidRPr="001C7383">
        <w:rPr>
          <w:szCs w:val="22"/>
        </w:rPr>
        <w:t xml:space="preserve"> again.</w:t>
      </w:r>
    </w:p>
    <w:p w:rsidR="00CF24C8" w:rsidRDefault="00BD178F" w:rsidP="00CF24C8">
      <w:pPr>
        <w:rPr>
          <w:sz w:val="22"/>
          <w:szCs w:val="22"/>
        </w:rPr>
      </w:pPr>
      <w:r w:rsidRPr="00CF24C8">
        <w:rPr>
          <w:sz w:val="22"/>
          <w:szCs w:val="22"/>
        </w:rPr>
        <w:tab/>
      </w:r>
    </w:p>
    <w:p w:rsidR="002A6425" w:rsidRDefault="002A6425" w:rsidP="00CF24C8">
      <w:pPr>
        <w:rPr>
          <w:sz w:val="22"/>
          <w:szCs w:val="22"/>
        </w:rPr>
      </w:pPr>
    </w:p>
    <w:p w:rsidR="002754A1" w:rsidRDefault="00CF24C8" w:rsidP="00CF24C8">
      <w:pPr>
        <w:rPr>
          <w:sz w:val="22"/>
          <w:szCs w:val="22"/>
        </w:rPr>
      </w:pPr>
      <w:r>
        <w:rPr>
          <w:sz w:val="22"/>
          <w:szCs w:val="22"/>
        </w:rPr>
        <w:tab/>
      </w:r>
      <w:r w:rsidR="00B51D5E" w:rsidRPr="00217330">
        <w:rPr>
          <w:b/>
          <w:sz w:val="22"/>
          <w:szCs w:val="22"/>
        </w:rPr>
        <w:t>17.4</w:t>
      </w:r>
      <w:r w:rsidR="002754A1">
        <w:rPr>
          <w:sz w:val="22"/>
          <w:szCs w:val="22"/>
        </w:rPr>
        <w:tab/>
      </w:r>
      <w:proofErr w:type="gramStart"/>
      <w:r w:rsidR="002754A1" w:rsidRPr="00217330">
        <w:rPr>
          <w:b/>
          <w:sz w:val="22"/>
          <w:szCs w:val="22"/>
        </w:rPr>
        <w:t>a</w:t>
      </w:r>
      <w:proofErr w:type="gramEnd"/>
      <w:r w:rsidR="002754A1" w:rsidRPr="00217330">
        <w:rPr>
          <w:b/>
          <w:sz w:val="22"/>
          <w:szCs w:val="22"/>
        </w:rPr>
        <w:t>.</w:t>
      </w:r>
      <w:r w:rsidR="002754A1">
        <w:rPr>
          <w:sz w:val="22"/>
          <w:szCs w:val="22"/>
        </w:rPr>
        <w:tab/>
      </w:r>
      <w:proofErr w:type="gramStart"/>
      <w:r w:rsidR="002754A1">
        <w:rPr>
          <w:sz w:val="22"/>
          <w:szCs w:val="22"/>
        </w:rPr>
        <w:t>In one Nash equilibrium</w:t>
      </w:r>
      <w:proofErr w:type="gramEnd"/>
      <w:r w:rsidR="002754A1">
        <w:rPr>
          <w:sz w:val="22"/>
          <w:szCs w:val="22"/>
        </w:rPr>
        <w:t xml:space="preserve">, both go to Ballet, and in the other both go to </w:t>
      </w:r>
    </w:p>
    <w:p w:rsidR="00B51D5E" w:rsidRDefault="002754A1" w:rsidP="00CF24C8">
      <w:pPr>
        <w:rPr>
          <w:sz w:val="22"/>
          <w:szCs w:val="22"/>
        </w:rPr>
      </w:pPr>
      <w:r>
        <w:rPr>
          <w:sz w:val="22"/>
          <w:szCs w:val="22"/>
        </w:rPr>
        <w:tab/>
      </w:r>
      <w:r>
        <w:rPr>
          <w:sz w:val="22"/>
          <w:szCs w:val="22"/>
        </w:rPr>
        <w:tab/>
      </w:r>
      <w:r>
        <w:rPr>
          <w:sz w:val="22"/>
          <w:szCs w:val="22"/>
        </w:rPr>
        <w:tab/>
        <w:t>Boxing.</w:t>
      </w:r>
    </w:p>
    <w:p w:rsidR="00217330" w:rsidRDefault="002754A1" w:rsidP="00CF24C8">
      <w:pPr>
        <w:rPr>
          <w:sz w:val="22"/>
          <w:szCs w:val="22"/>
        </w:rPr>
      </w:pPr>
      <w:r>
        <w:rPr>
          <w:sz w:val="22"/>
          <w:szCs w:val="22"/>
        </w:rPr>
        <w:tab/>
      </w:r>
    </w:p>
    <w:p w:rsidR="00217330" w:rsidRDefault="00217330">
      <w:pPr>
        <w:rPr>
          <w:sz w:val="22"/>
          <w:szCs w:val="22"/>
        </w:rPr>
      </w:pPr>
      <w:r>
        <w:rPr>
          <w:sz w:val="22"/>
          <w:szCs w:val="22"/>
        </w:rPr>
        <w:br w:type="page"/>
      </w:r>
    </w:p>
    <w:p w:rsidR="002754A1" w:rsidRPr="00217330" w:rsidRDefault="002754A1" w:rsidP="00CF24C8">
      <w:pPr>
        <w:rPr>
          <w:b/>
          <w:sz w:val="22"/>
          <w:szCs w:val="22"/>
        </w:rPr>
      </w:pPr>
      <w:r>
        <w:rPr>
          <w:sz w:val="22"/>
          <w:szCs w:val="22"/>
        </w:rPr>
        <w:lastRenderedPageBreak/>
        <w:tab/>
      </w:r>
      <w:r>
        <w:rPr>
          <w:sz w:val="22"/>
          <w:szCs w:val="22"/>
        </w:rPr>
        <w:tab/>
      </w:r>
      <w:proofErr w:type="gramStart"/>
      <w:r w:rsidRPr="00217330">
        <w:rPr>
          <w:b/>
          <w:sz w:val="22"/>
          <w:szCs w:val="22"/>
        </w:rPr>
        <w:t>b</w:t>
      </w:r>
      <w:proofErr w:type="gramEnd"/>
      <w:r w:rsidRPr="00217330">
        <w:rPr>
          <w:b/>
          <w:sz w:val="22"/>
          <w:szCs w:val="22"/>
        </w:rPr>
        <w:t>.</w:t>
      </w:r>
      <w:r w:rsidRPr="00217330">
        <w:rPr>
          <w:b/>
          <w:sz w:val="22"/>
          <w:szCs w:val="22"/>
        </w:rPr>
        <w:tab/>
      </w:r>
    </w:p>
    <w:p w:rsidR="002754A1" w:rsidRDefault="002754A1" w:rsidP="00CF24C8">
      <w:pPr>
        <w:rPr>
          <w:sz w:val="22"/>
          <w:szCs w:val="22"/>
        </w:rPr>
      </w:pPr>
      <w:r>
        <w:rPr>
          <w:sz w:val="22"/>
          <w:szCs w:val="22"/>
        </w:rPr>
        <w:tab/>
      </w:r>
      <w:r>
        <w:rPr>
          <w:sz w:val="22"/>
          <w:szCs w:val="22"/>
        </w:rPr>
        <w:tab/>
      </w:r>
      <w:r>
        <w:rPr>
          <w:sz w:val="22"/>
          <w:szCs w:val="22"/>
        </w:rPr>
        <w:tab/>
      </w:r>
      <w:r w:rsidR="00E85093">
        <w:rPr>
          <w:noProof/>
          <w:sz w:val="22"/>
          <w:szCs w:val="22"/>
        </w:rPr>
        <w:drawing>
          <wp:inline distT="0" distB="0" distL="0" distR="0">
            <wp:extent cx="2895600" cy="171894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718945"/>
                    </a:xfrm>
                    <a:prstGeom prst="rect">
                      <a:avLst/>
                    </a:prstGeom>
                    <a:noFill/>
                  </pic:spPr>
                </pic:pic>
              </a:graphicData>
            </a:graphic>
          </wp:inline>
        </w:drawing>
      </w:r>
    </w:p>
    <w:p w:rsidR="002754A1" w:rsidRDefault="002754A1" w:rsidP="00CF24C8">
      <w:pPr>
        <w:rPr>
          <w:sz w:val="22"/>
          <w:szCs w:val="22"/>
        </w:rPr>
      </w:pPr>
    </w:p>
    <w:p w:rsidR="002754A1" w:rsidRDefault="002754A1" w:rsidP="00CF24C8">
      <w:pPr>
        <w:rPr>
          <w:sz w:val="22"/>
          <w:szCs w:val="22"/>
        </w:rPr>
      </w:pPr>
      <w:r>
        <w:rPr>
          <w:sz w:val="22"/>
          <w:szCs w:val="22"/>
        </w:rPr>
        <w:tab/>
      </w:r>
      <w:r>
        <w:rPr>
          <w:sz w:val="22"/>
          <w:szCs w:val="22"/>
        </w:rPr>
        <w:tab/>
      </w:r>
      <w:r>
        <w:rPr>
          <w:sz w:val="22"/>
          <w:szCs w:val="22"/>
        </w:rPr>
        <w:tab/>
        <w:t xml:space="preserve">Now players prefer </w:t>
      </w:r>
      <w:r w:rsidR="00516A5D">
        <w:rPr>
          <w:sz w:val="22"/>
          <w:szCs w:val="22"/>
        </w:rPr>
        <w:t>“</w:t>
      </w:r>
      <w:proofErr w:type="spellStart"/>
      <w:r>
        <w:rPr>
          <w:sz w:val="22"/>
          <w:szCs w:val="22"/>
        </w:rPr>
        <w:t>discoordinating</w:t>
      </w:r>
      <w:proofErr w:type="spellEnd"/>
      <w:r>
        <w:rPr>
          <w:sz w:val="22"/>
          <w:szCs w:val="22"/>
        </w:rPr>
        <w:t>.</w:t>
      </w:r>
      <w:r w:rsidR="00516A5D">
        <w:rPr>
          <w:sz w:val="22"/>
          <w:szCs w:val="22"/>
        </w:rPr>
        <w:t>”</w:t>
      </w:r>
      <w:r>
        <w:rPr>
          <w:sz w:val="22"/>
          <w:szCs w:val="22"/>
        </w:rPr>
        <w:t xml:space="preserve">  In the two pure-strategy Nash </w:t>
      </w:r>
      <w:r>
        <w:rPr>
          <w:sz w:val="22"/>
          <w:szCs w:val="22"/>
        </w:rPr>
        <w:tab/>
      </w:r>
      <w:r>
        <w:rPr>
          <w:sz w:val="22"/>
          <w:szCs w:val="22"/>
        </w:rPr>
        <w:tab/>
      </w:r>
      <w:r>
        <w:rPr>
          <w:sz w:val="22"/>
          <w:szCs w:val="22"/>
        </w:rPr>
        <w:tab/>
      </w:r>
      <w:r>
        <w:rPr>
          <w:sz w:val="22"/>
          <w:szCs w:val="22"/>
        </w:rPr>
        <w:tab/>
        <w:t>equilibria, one player goes to Ballet and the other goes to Boxing.</w:t>
      </w:r>
    </w:p>
    <w:p w:rsidR="002754A1" w:rsidRDefault="002754A1" w:rsidP="00CF24C8">
      <w:pPr>
        <w:rPr>
          <w:sz w:val="22"/>
          <w:szCs w:val="22"/>
        </w:rPr>
      </w:pPr>
      <w:r>
        <w:rPr>
          <w:sz w:val="22"/>
          <w:szCs w:val="22"/>
        </w:rPr>
        <w:tab/>
      </w:r>
    </w:p>
    <w:p w:rsidR="002754A1" w:rsidRPr="00217330" w:rsidRDefault="002754A1" w:rsidP="00CF24C8">
      <w:pPr>
        <w:rPr>
          <w:b/>
          <w:sz w:val="22"/>
          <w:szCs w:val="22"/>
        </w:rPr>
      </w:pPr>
      <w:r>
        <w:rPr>
          <w:sz w:val="22"/>
          <w:szCs w:val="22"/>
        </w:rPr>
        <w:tab/>
      </w:r>
      <w:r>
        <w:rPr>
          <w:sz w:val="22"/>
          <w:szCs w:val="22"/>
        </w:rPr>
        <w:tab/>
      </w:r>
      <w:proofErr w:type="gramStart"/>
      <w:r w:rsidRPr="00217330">
        <w:rPr>
          <w:b/>
          <w:sz w:val="22"/>
          <w:szCs w:val="22"/>
        </w:rPr>
        <w:t>c</w:t>
      </w:r>
      <w:proofErr w:type="gramEnd"/>
      <w:r w:rsidRPr="00217330">
        <w:rPr>
          <w:b/>
          <w:sz w:val="22"/>
          <w:szCs w:val="22"/>
        </w:rPr>
        <w:t>.</w:t>
      </w:r>
    </w:p>
    <w:p w:rsidR="002754A1" w:rsidRDefault="002754A1" w:rsidP="00CF24C8">
      <w:pPr>
        <w:rPr>
          <w:b/>
          <w:sz w:val="22"/>
          <w:szCs w:val="22"/>
        </w:rPr>
      </w:pPr>
      <w:r>
        <w:rPr>
          <w:b/>
          <w:sz w:val="22"/>
          <w:szCs w:val="22"/>
        </w:rPr>
        <w:tab/>
      </w:r>
      <w:r>
        <w:rPr>
          <w:b/>
          <w:sz w:val="22"/>
          <w:szCs w:val="22"/>
        </w:rPr>
        <w:tab/>
      </w:r>
      <w:r>
        <w:rPr>
          <w:b/>
          <w:sz w:val="22"/>
          <w:szCs w:val="22"/>
        </w:rPr>
        <w:tab/>
      </w:r>
      <w:r w:rsidR="00E85093">
        <w:rPr>
          <w:b/>
          <w:noProof/>
          <w:sz w:val="22"/>
          <w:szCs w:val="22"/>
        </w:rPr>
        <w:drawing>
          <wp:inline distT="0" distB="0" distL="0" distR="0">
            <wp:extent cx="2895600" cy="19507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1950720"/>
                    </a:xfrm>
                    <a:prstGeom prst="rect">
                      <a:avLst/>
                    </a:prstGeom>
                    <a:noFill/>
                  </pic:spPr>
                </pic:pic>
              </a:graphicData>
            </a:graphic>
          </wp:inline>
        </w:drawing>
      </w:r>
    </w:p>
    <w:p w:rsidR="002754A1" w:rsidRDefault="002754A1" w:rsidP="00CF24C8">
      <w:pPr>
        <w:rPr>
          <w:b/>
          <w:sz w:val="22"/>
          <w:szCs w:val="22"/>
        </w:rPr>
      </w:pPr>
    </w:p>
    <w:p w:rsidR="002754A1" w:rsidRPr="002754A1" w:rsidRDefault="002754A1" w:rsidP="00CF24C8">
      <w:pPr>
        <w:rPr>
          <w:sz w:val="22"/>
          <w:szCs w:val="22"/>
        </w:rPr>
      </w:pPr>
      <w:r>
        <w:rPr>
          <w:b/>
          <w:sz w:val="22"/>
          <w:szCs w:val="22"/>
        </w:rPr>
        <w:tab/>
      </w:r>
      <w:r>
        <w:rPr>
          <w:b/>
          <w:sz w:val="22"/>
          <w:szCs w:val="22"/>
        </w:rPr>
        <w:tab/>
      </w:r>
      <w:r>
        <w:rPr>
          <w:b/>
          <w:sz w:val="22"/>
          <w:szCs w:val="22"/>
        </w:rPr>
        <w:tab/>
      </w:r>
      <w:r>
        <w:rPr>
          <w:sz w:val="22"/>
          <w:szCs w:val="22"/>
        </w:rPr>
        <w:t xml:space="preserve">The game has one Nash equilibrium:  the wife goes to Boxing and the </w:t>
      </w:r>
      <w:r>
        <w:rPr>
          <w:sz w:val="22"/>
          <w:szCs w:val="22"/>
        </w:rPr>
        <w:tab/>
      </w:r>
      <w:r>
        <w:rPr>
          <w:sz w:val="22"/>
          <w:szCs w:val="22"/>
        </w:rPr>
        <w:tab/>
      </w:r>
      <w:r>
        <w:rPr>
          <w:sz w:val="22"/>
          <w:szCs w:val="22"/>
        </w:rPr>
        <w:tab/>
      </w:r>
      <w:r>
        <w:rPr>
          <w:sz w:val="22"/>
          <w:szCs w:val="22"/>
        </w:rPr>
        <w:tab/>
        <w:t>husband to Ballet.</w:t>
      </w:r>
    </w:p>
    <w:p w:rsidR="00B51D5E" w:rsidRDefault="00B51D5E" w:rsidP="00CF24C8">
      <w:pPr>
        <w:rPr>
          <w:sz w:val="22"/>
          <w:szCs w:val="22"/>
        </w:rPr>
      </w:pPr>
    </w:p>
    <w:p w:rsidR="00217330" w:rsidRDefault="00217330" w:rsidP="00CF24C8">
      <w:pPr>
        <w:rPr>
          <w:sz w:val="22"/>
          <w:szCs w:val="22"/>
        </w:rPr>
      </w:pPr>
    </w:p>
    <w:p w:rsidR="00CF24C8" w:rsidRPr="00CF24C8" w:rsidRDefault="00B51D5E" w:rsidP="00CF24C8">
      <w:pPr>
        <w:rPr>
          <w:sz w:val="22"/>
          <w:szCs w:val="22"/>
        </w:rPr>
      </w:pPr>
      <w:r>
        <w:rPr>
          <w:sz w:val="22"/>
          <w:szCs w:val="22"/>
        </w:rPr>
        <w:tab/>
      </w:r>
      <w:r w:rsidR="001C7383" w:rsidRPr="00217330">
        <w:rPr>
          <w:b/>
          <w:sz w:val="22"/>
          <w:szCs w:val="22"/>
        </w:rPr>
        <w:t>17</w:t>
      </w:r>
      <w:r w:rsidRPr="00217330">
        <w:rPr>
          <w:b/>
          <w:sz w:val="22"/>
          <w:szCs w:val="22"/>
        </w:rPr>
        <w:t>.5</w:t>
      </w:r>
      <w:r w:rsidR="00DE08D0" w:rsidRPr="00CF24C8">
        <w:rPr>
          <w:sz w:val="22"/>
          <w:szCs w:val="22"/>
        </w:rPr>
        <w:tab/>
      </w:r>
      <w:proofErr w:type="gramStart"/>
      <w:r w:rsidR="00373979" w:rsidRPr="00217330">
        <w:rPr>
          <w:b/>
          <w:sz w:val="22"/>
          <w:szCs w:val="22"/>
        </w:rPr>
        <w:t>a</w:t>
      </w:r>
      <w:proofErr w:type="gramEnd"/>
      <w:r w:rsidR="00373979" w:rsidRPr="00217330">
        <w:rPr>
          <w:b/>
          <w:sz w:val="22"/>
          <w:szCs w:val="22"/>
        </w:rPr>
        <w:t>.</w:t>
      </w:r>
      <w:r w:rsidR="00373979">
        <w:rPr>
          <w:sz w:val="22"/>
          <w:szCs w:val="22"/>
        </w:rPr>
        <w:t xml:space="preserve"> </w:t>
      </w:r>
      <w:r w:rsidR="00373979">
        <w:rPr>
          <w:sz w:val="22"/>
          <w:szCs w:val="22"/>
        </w:rPr>
        <w:tab/>
      </w:r>
      <w:r w:rsidR="00CF24C8" w:rsidRPr="00CF24C8">
        <w:rPr>
          <w:sz w:val="22"/>
          <w:szCs w:val="22"/>
        </w:rPr>
        <w:t>Player 1 makes a low offer; player 2 accepts either offer.</w:t>
      </w:r>
    </w:p>
    <w:p w:rsidR="00CF24C8" w:rsidRPr="00CF24C8" w:rsidRDefault="00CF24C8" w:rsidP="00CF24C8">
      <w:pPr>
        <w:rPr>
          <w:sz w:val="22"/>
          <w:szCs w:val="22"/>
        </w:rPr>
      </w:pPr>
    </w:p>
    <w:p w:rsidR="00CF24C8" w:rsidRPr="00217330" w:rsidRDefault="00CF24C8" w:rsidP="00CF24C8">
      <w:pPr>
        <w:ind w:firstLine="720"/>
        <w:rPr>
          <w:b/>
          <w:sz w:val="22"/>
          <w:szCs w:val="22"/>
        </w:rPr>
      </w:pPr>
      <w:r>
        <w:rPr>
          <w:sz w:val="22"/>
          <w:szCs w:val="22"/>
        </w:rPr>
        <w:tab/>
      </w:r>
      <w:proofErr w:type="gramStart"/>
      <w:r w:rsidRPr="00217330">
        <w:rPr>
          <w:b/>
          <w:sz w:val="22"/>
          <w:szCs w:val="22"/>
        </w:rPr>
        <w:t>b</w:t>
      </w:r>
      <w:proofErr w:type="gramEnd"/>
      <w:r w:rsidRPr="00217330">
        <w:rPr>
          <w:b/>
          <w:sz w:val="22"/>
          <w:szCs w:val="22"/>
        </w:rPr>
        <w:t>.</w:t>
      </w:r>
    </w:p>
    <w:p w:rsidR="00CF24C8" w:rsidRPr="00CF24C8" w:rsidRDefault="00E85093" w:rsidP="00CF24C8">
      <w:pPr>
        <w:jc w:val="center"/>
        <w:rPr>
          <w:sz w:val="22"/>
          <w:szCs w:val="22"/>
        </w:rPr>
      </w:pPr>
      <w:r>
        <w:rPr>
          <w:noProof/>
          <w:sz w:val="22"/>
          <w:szCs w:val="22"/>
        </w:rPr>
        <w:drawing>
          <wp:inline distT="0" distB="0" distL="0" distR="0">
            <wp:extent cx="3028950" cy="2162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8950" cy="2162175"/>
                    </a:xfrm>
                    <a:prstGeom prst="rect">
                      <a:avLst/>
                    </a:prstGeom>
                    <a:noFill/>
                    <a:ln>
                      <a:noFill/>
                    </a:ln>
                  </pic:spPr>
                </pic:pic>
              </a:graphicData>
            </a:graphic>
          </wp:inline>
        </w:drawing>
      </w:r>
    </w:p>
    <w:p w:rsidR="00CF24C8" w:rsidRPr="00CF24C8" w:rsidRDefault="00373979" w:rsidP="00CF24C8">
      <w:pPr>
        <w:rPr>
          <w:sz w:val="22"/>
          <w:szCs w:val="22"/>
        </w:rPr>
      </w:pPr>
      <w:r>
        <w:rPr>
          <w:sz w:val="22"/>
          <w:szCs w:val="22"/>
        </w:rPr>
        <w:lastRenderedPageBreak/>
        <w:tab/>
      </w:r>
      <w:r>
        <w:rPr>
          <w:sz w:val="22"/>
          <w:szCs w:val="22"/>
        </w:rPr>
        <w:tab/>
      </w:r>
      <w:r w:rsidR="00CF24C8">
        <w:rPr>
          <w:sz w:val="22"/>
          <w:szCs w:val="22"/>
        </w:rPr>
        <w:tab/>
      </w:r>
      <w:r w:rsidR="00CF24C8" w:rsidRPr="00CF24C8">
        <w:rPr>
          <w:sz w:val="22"/>
          <w:szCs w:val="22"/>
        </w:rPr>
        <w:t>The equilibrium is the same as in part a.</w:t>
      </w:r>
    </w:p>
    <w:p w:rsidR="00217330" w:rsidRDefault="00195220" w:rsidP="00217330">
      <w:pPr>
        <w:rPr>
          <w:sz w:val="22"/>
          <w:szCs w:val="22"/>
        </w:rPr>
      </w:pPr>
      <w:r>
        <w:rPr>
          <w:sz w:val="22"/>
          <w:szCs w:val="22"/>
        </w:rPr>
        <w:tab/>
      </w:r>
    </w:p>
    <w:p w:rsidR="00CF24C8" w:rsidRPr="00217330" w:rsidRDefault="00CF24C8" w:rsidP="00217330">
      <w:pPr>
        <w:rPr>
          <w:b/>
          <w:sz w:val="22"/>
          <w:szCs w:val="22"/>
        </w:rPr>
      </w:pPr>
      <w:r w:rsidRPr="00CF24C8">
        <w:rPr>
          <w:sz w:val="22"/>
          <w:szCs w:val="22"/>
        </w:rPr>
        <w:tab/>
      </w:r>
      <w:proofErr w:type="gramStart"/>
      <w:r w:rsidRPr="00217330">
        <w:rPr>
          <w:b/>
          <w:sz w:val="22"/>
          <w:szCs w:val="22"/>
        </w:rPr>
        <w:t>c</w:t>
      </w:r>
      <w:proofErr w:type="gramEnd"/>
      <w:r w:rsidRPr="00217330">
        <w:rPr>
          <w:b/>
          <w:sz w:val="22"/>
          <w:szCs w:val="22"/>
        </w:rPr>
        <w:t xml:space="preserve">. </w:t>
      </w:r>
    </w:p>
    <w:p w:rsidR="00CF24C8" w:rsidRPr="00CF24C8" w:rsidRDefault="00E85093" w:rsidP="003B69A8">
      <w:pPr>
        <w:ind w:left="720" w:firstLine="720"/>
        <w:jc w:val="center"/>
        <w:rPr>
          <w:sz w:val="22"/>
          <w:szCs w:val="22"/>
        </w:rPr>
      </w:pPr>
      <w:r>
        <w:rPr>
          <w:noProof/>
          <w:sz w:val="22"/>
          <w:szCs w:val="22"/>
        </w:rPr>
        <w:drawing>
          <wp:inline distT="0" distB="0" distL="0" distR="0">
            <wp:extent cx="3019425" cy="2171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2171700"/>
                    </a:xfrm>
                    <a:prstGeom prst="rect">
                      <a:avLst/>
                    </a:prstGeom>
                    <a:noFill/>
                    <a:ln>
                      <a:noFill/>
                    </a:ln>
                  </pic:spPr>
                </pic:pic>
              </a:graphicData>
            </a:graphic>
          </wp:inline>
        </w:drawing>
      </w:r>
    </w:p>
    <w:p w:rsidR="00CF24C8" w:rsidRPr="00CF24C8" w:rsidRDefault="00CF24C8" w:rsidP="00CF24C8">
      <w:pPr>
        <w:rPr>
          <w:sz w:val="22"/>
          <w:szCs w:val="22"/>
        </w:rPr>
      </w:pPr>
    </w:p>
    <w:p w:rsidR="00CF24C8" w:rsidRPr="00CF24C8" w:rsidRDefault="00CF24C8" w:rsidP="00CF24C8">
      <w:pPr>
        <w:ind w:left="720"/>
        <w:rPr>
          <w:sz w:val="22"/>
          <w:szCs w:val="22"/>
        </w:rPr>
      </w:pPr>
      <w:r>
        <w:rPr>
          <w:sz w:val="22"/>
          <w:szCs w:val="22"/>
        </w:rPr>
        <w:tab/>
      </w:r>
      <w:r>
        <w:rPr>
          <w:sz w:val="22"/>
          <w:szCs w:val="22"/>
        </w:rPr>
        <w:tab/>
      </w:r>
      <w:r w:rsidRPr="00CF24C8">
        <w:rPr>
          <w:sz w:val="22"/>
          <w:szCs w:val="22"/>
        </w:rPr>
        <w:t xml:space="preserve">Now, besides the equilibrium in part a, there is another one in which player 1 </w:t>
      </w:r>
      <w:r>
        <w:rPr>
          <w:sz w:val="22"/>
          <w:szCs w:val="22"/>
        </w:rPr>
        <w:tab/>
      </w:r>
      <w:r>
        <w:rPr>
          <w:sz w:val="22"/>
          <w:szCs w:val="22"/>
        </w:rPr>
        <w:tab/>
      </w:r>
      <w:r w:rsidRPr="00CF24C8">
        <w:rPr>
          <w:sz w:val="22"/>
          <w:szCs w:val="22"/>
        </w:rPr>
        <w:t>makes an even offer and 2 accepts either offer.</w:t>
      </w:r>
    </w:p>
    <w:p w:rsidR="00217330" w:rsidRDefault="00217330" w:rsidP="00217330">
      <w:pPr>
        <w:ind w:left="720" w:firstLine="720"/>
        <w:rPr>
          <w:b/>
          <w:sz w:val="22"/>
          <w:szCs w:val="22"/>
        </w:rPr>
      </w:pPr>
    </w:p>
    <w:p w:rsidR="00CF24C8" w:rsidRPr="00217330" w:rsidRDefault="00CF24C8" w:rsidP="00217330">
      <w:pPr>
        <w:ind w:left="720" w:firstLine="720"/>
        <w:rPr>
          <w:b/>
          <w:sz w:val="22"/>
          <w:szCs w:val="22"/>
        </w:rPr>
      </w:pPr>
      <w:proofErr w:type="gramStart"/>
      <w:r w:rsidRPr="00217330">
        <w:rPr>
          <w:b/>
          <w:sz w:val="22"/>
          <w:szCs w:val="22"/>
        </w:rPr>
        <w:t>d</w:t>
      </w:r>
      <w:proofErr w:type="gramEnd"/>
      <w:r w:rsidRPr="00217330">
        <w:rPr>
          <w:b/>
          <w:sz w:val="22"/>
          <w:szCs w:val="22"/>
        </w:rPr>
        <w:t>.</w:t>
      </w:r>
    </w:p>
    <w:p w:rsidR="00CF24C8" w:rsidRPr="00CF24C8" w:rsidRDefault="00E85093" w:rsidP="003B69A8">
      <w:pPr>
        <w:ind w:left="720" w:firstLine="720"/>
        <w:jc w:val="center"/>
        <w:rPr>
          <w:sz w:val="22"/>
          <w:szCs w:val="22"/>
        </w:rPr>
      </w:pPr>
      <w:bookmarkStart w:id="1" w:name="_GoBack"/>
      <w:bookmarkEnd w:id="1"/>
      <w:r>
        <w:rPr>
          <w:noProof/>
          <w:sz w:val="22"/>
          <w:szCs w:val="22"/>
        </w:rPr>
        <w:drawing>
          <wp:inline distT="0" distB="0" distL="0" distR="0">
            <wp:extent cx="2924175" cy="2171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4175" cy="2171700"/>
                    </a:xfrm>
                    <a:prstGeom prst="rect">
                      <a:avLst/>
                    </a:prstGeom>
                    <a:noFill/>
                    <a:ln>
                      <a:noFill/>
                    </a:ln>
                  </pic:spPr>
                </pic:pic>
              </a:graphicData>
            </a:graphic>
          </wp:inline>
        </w:drawing>
      </w:r>
    </w:p>
    <w:p w:rsidR="00CF24C8" w:rsidRPr="00CF24C8" w:rsidRDefault="00CF24C8" w:rsidP="00CF24C8">
      <w:pPr>
        <w:ind w:left="720"/>
        <w:rPr>
          <w:sz w:val="22"/>
          <w:szCs w:val="22"/>
        </w:rPr>
      </w:pPr>
    </w:p>
    <w:p w:rsidR="00CF24C8" w:rsidRDefault="00CF24C8" w:rsidP="00CF24C8">
      <w:pPr>
        <w:ind w:left="720"/>
        <w:rPr>
          <w:sz w:val="22"/>
          <w:szCs w:val="22"/>
        </w:rPr>
      </w:pPr>
      <w:r>
        <w:rPr>
          <w:sz w:val="22"/>
          <w:szCs w:val="22"/>
        </w:rPr>
        <w:tab/>
      </w:r>
      <w:r>
        <w:rPr>
          <w:sz w:val="22"/>
          <w:szCs w:val="22"/>
        </w:rPr>
        <w:tab/>
      </w:r>
      <w:r w:rsidRPr="00CF24C8">
        <w:rPr>
          <w:sz w:val="22"/>
          <w:szCs w:val="22"/>
        </w:rPr>
        <w:t xml:space="preserve">In equilibrium, 1 offers an even split and 2 accepts any offer.  Paradoxically, </w:t>
      </w:r>
      <w:r>
        <w:rPr>
          <w:sz w:val="22"/>
          <w:szCs w:val="22"/>
        </w:rPr>
        <w:tab/>
      </w:r>
      <w:r>
        <w:rPr>
          <w:sz w:val="22"/>
          <w:szCs w:val="22"/>
        </w:rPr>
        <w:tab/>
      </w:r>
      <w:r w:rsidRPr="00CF24C8">
        <w:rPr>
          <w:sz w:val="22"/>
          <w:szCs w:val="22"/>
        </w:rPr>
        <w:t xml:space="preserve">2 </w:t>
      </w:r>
      <w:proofErr w:type="gramStart"/>
      <w:r w:rsidRPr="00CF24C8">
        <w:rPr>
          <w:sz w:val="22"/>
          <w:szCs w:val="22"/>
        </w:rPr>
        <w:t>gains</w:t>
      </w:r>
      <w:proofErr w:type="gramEnd"/>
      <w:r w:rsidRPr="00CF24C8">
        <w:rPr>
          <w:sz w:val="22"/>
          <w:szCs w:val="22"/>
        </w:rPr>
        <w:t xml:space="preserve"> a higher monetary payoff but lower utility than if he or she received </w:t>
      </w:r>
      <w:r>
        <w:rPr>
          <w:sz w:val="22"/>
          <w:szCs w:val="22"/>
        </w:rPr>
        <w:tab/>
      </w:r>
      <w:r>
        <w:rPr>
          <w:sz w:val="22"/>
          <w:szCs w:val="22"/>
        </w:rPr>
        <w:tab/>
      </w:r>
      <w:r w:rsidRPr="00CF24C8">
        <w:rPr>
          <w:sz w:val="22"/>
          <w:szCs w:val="22"/>
        </w:rPr>
        <w:t>the low offer.</w:t>
      </w:r>
    </w:p>
    <w:p w:rsidR="00217330" w:rsidRPr="00CF24C8" w:rsidRDefault="00217330" w:rsidP="00CF24C8">
      <w:pPr>
        <w:ind w:left="720"/>
        <w:rPr>
          <w:sz w:val="22"/>
          <w:szCs w:val="22"/>
        </w:rPr>
      </w:pPr>
    </w:p>
    <w:p w:rsidR="00195220" w:rsidRDefault="00BD178F" w:rsidP="00195220">
      <w:pPr>
        <w:pStyle w:val="NL1witha"/>
      </w:pPr>
      <w:r>
        <w:tab/>
      </w:r>
      <w:r w:rsidR="00195220" w:rsidRPr="00217330">
        <w:rPr>
          <w:b/>
        </w:rPr>
        <w:t>17</w:t>
      </w:r>
      <w:r w:rsidR="00810D8C" w:rsidRPr="00217330">
        <w:rPr>
          <w:b/>
        </w:rPr>
        <w:t>.6</w:t>
      </w:r>
      <w:r w:rsidR="005B5344">
        <w:tab/>
      </w:r>
      <w:proofErr w:type="gramStart"/>
      <w:r w:rsidR="005B5344" w:rsidRPr="00217330">
        <w:rPr>
          <w:b/>
        </w:rPr>
        <w:t>a</w:t>
      </w:r>
      <w:proofErr w:type="gramEnd"/>
      <w:r w:rsidR="005B5344" w:rsidRPr="00217330">
        <w:rPr>
          <w:b/>
        </w:rPr>
        <w:t>.</w:t>
      </w:r>
      <w:r w:rsidR="005B5344">
        <w:tab/>
        <w:t>The number of combinations of 24 jars taken two at a time is 24 × 23 ÷ 2 = 276.  To see this calculation, there are 24 ways to choose the first jar and 23 ways left to choose the second, but order within the pair doesn’t matter, so we have to divide by 2.</w:t>
      </w:r>
    </w:p>
    <w:p w:rsidR="005B5344" w:rsidRDefault="005B5344" w:rsidP="00195220">
      <w:pPr>
        <w:pStyle w:val="NL1witha"/>
      </w:pPr>
      <w:r>
        <w:tab/>
      </w:r>
      <w:r>
        <w:tab/>
      </w:r>
      <w:proofErr w:type="gramStart"/>
      <w:r w:rsidRPr="00217330">
        <w:rPr>
          <w:b/>
        </w:rPr>
        <w:t>b</w:t>
      </w:r>
      <w:proofErr w:type="gramEnd"/>
      <w:r w:rsidRPr="00217330">
        <w:rPr>
          <w:b/>
        </w:rPr>
        <w:t>.</w:t>
      </w:r>
      <w:r>
        <w:tab/>
        <w:t>In the first group, there are four to choose from, resulting in 4 × 3 ÷2 = 6 co</w:t>
      </w:r>
      <w:r>
        <w:t>m</w:t>
      </w:r>
      <w:r>
        <w:t xml:space="preserve">parisons.  In the second group there are two to choose from, resulting in 2 × 1 ÷ 2 = 1 comparison.  Proceeding in this way through all the groups, there are  6 + 1 + 1 + 1 + 10 + 0 + 1 + 1 + 6 = 27 comparisons, leaving 9 to compare across groups.  There are 9 × 8 ÷2 = 36 comparisons to be made among the 9 that are </w:t>
      </w:r>
      <w:r>
        <w:lastRenderedPageBreak/>
        <w:t>best from each group.  In all, 27 + 36 = 63 comparisons need to be made.  This is a significant reduction from the 276 from part a.</w:t>
      </w:r>
    </w:p>
    <w:p w:rsidR="00217330" w:rsidRDefault="00195220" w:rsidP="00217330">
      <w:pPr>
        <w:pStyle w:val="NL1witha"/>
        <w:spacing w:before="0"/>
        <w:ind w:left="1987" w:hanging="1987"/>
        <w:rPr>
          <w:szCs w:val="22"/>
        </w:rPr>
      </w:pPr>
      <w:r w:rsidRPr="00195220">
        <w:rPr>
          <w:szCs w:val="22"/>
        </w:rPr>
        <w:tab/>
      </w:r>
    </w:p>
    <w:p w:rsidR="00217330" w:rsidRDefault="00217330" w:rsidP="00217330">
      <w:pPr>
        <w:pStyle w:val="NL1witha"/>
        <w:spacing w:before="0"/>
        <w:ind w:left="1987" w:hanging="1987"/>
        <w:rPr>
          <w:szCs w:val="22"/>
        </w:rPr>
      </w:pPr>
    </w:p>
    <w:p w:rsidR="00195220" w:rsidRDefault="00217330" w:rsidP="00217330">
      <w:pPr>
        <w:pStyle w:val="NL1witha"/>
        <w:spacing w:before="0"/>
        <w:ind w:left="1987" w:hanging="1987"/>
        <w:rPr>
          <w:szCs w:val="22"/>
        </w:rPr>
      </w:pPr>
      <w:r>
        <w:rPr>
          <w:szCs w:val="22"/>
        </w:rPr>
        <w:tab/>
      </w:r>
      <w:r w:rsidR="00195220" w:rsidRPr="00217330">
        <w:rPr>
          <w:b/>
          <w:szCs w:val="22"/>
        </w:rPr>
        <w:t>17</w:t>
      </w:r>
      <w:r w:rsidR="00810D8C" w:rsidRPr="00217330">
        <w:rPr>
          <w:b/>
          <w:szCs w:val="22"/>
        </w:rPr>
        <w:t>.7</w:t>
      </w:r>
      <w:r w:rsidR="00810D8C" w:rsidRPr="00195220">
        <w:rPr>
          <w:szCs w:val="22"/>
        </w:rPr>
        <w:tab/>
      </w:r>
      <w:proofErr w:type="gramStart"/>
      <w:r w:rsidR="00195220" w:rsidRPr="00217330">
        <w:rPr>
          <w:b/>
          <w:szCs w:val="22"/>
        </w:rPr>
        <w:t>a</w:t>
      </w:r>
      <w:proofErr w:type="gramEnd"/>
      <w:r w:rsidR="00195220" w:rsidRPr="00217330">
        <w:rPr>
          <w:b/>
          <w:szCs w:val="22"/>
        </w:rPr>
        <w:t>.</w:t>
      </w:r>
      <w:r w:rsidR="00195220" w:rsidRPr="00195220">
        <w:rPr>
          <w:szCs w:val="22"/>
        </w:rPr>
        <w:tab/>
        <w:t xml:space="preserve">Will plans to study, and also carries out his plan, if </w:t>
      </w:r>
      <w:r w:rsidR="00195220" w:rsidRPr="00195220">
        <w:rPr>
          <w:i/>
          <w:szCs w:val="22"/>
        </w:rPr>
        <w:t>s</w:t>
      </w:r>
      <w:r w:rsidR="00195220" w:rsidRPr="00195220">
        <w:rPr>
          <w:szCs w:val="22"/>
        </w:rPr>
        <w:t xml:space="preserve"> &lt; </w:t>
      </w:r>
      <w:r w:rsidR="00195220" w:rsidRPr="00195220">
        <w:rPr>
          <w:i/>
          <w:szCs w:val="22"/>
        </w:rPr>
        <w:t>b</w:t>
      </w:r>
      <w:r w:rsidR="00195220" w:rsidRPr="00195220">
        <w:rPr>
          <w:szCs w:val="22"/>
        </w:rPr>
        <w:t>.</w:t>
      </w:r>
    </w:p>
    <w:p w:rsidR="00217330" w:rsidRDefault="00195220" w:rsidP="00217330">
      <w:pPr>
        <w:pStyle w:val="NL1witha"/>
        <w:spacing w:before="0"/>
        <w:ind w:left="1987" w:hanging="1987"/>
        <w:rPr>
          <w:szCs w:val="22"/>
        </w:rPr>
      </w:pPr>
      <w:r>
        <w:rPr>
          <w:szCs w:val="22"/>
        </w:rPr>
        <w:tab/>
      </w:r>
      <w:r>
        <w:rPr>
          <w:szCs w:val="22"/>
        </w:rPr>
        <w:tab/>
      </w:r>
    </w:p>
    <w:p w:rsidR="00195220" w:rsidRPr="00195220" w:rsidRDefault="00217330" w:rsidP="00217330">
      <w:pPr>
        <w:pStyle w:val="NL1witha"/>
        <w:spacing w:before="0"/>
        <w:ind w:left="1987" w:hanging="1987"/>
        <w:rPr>
          <w:szCs w:val="22"/>
        </w:rPr>
      </w:pPr>
      <w:r>
        <w:rPr>
          <w:szCs w:val="22"/>
        </w:rPr>
        <w:tab/>
      </w:r>
      <w:r>
        <w:rPr>
          <w:szCs w:val="22"/>
        </w:rPr>
        <w:tab/>
      </w:r>
      <w:r w:rsidR="00195220" w:rsidRPr="00217330">
        <w:rPr>
          <w:b/>
          <w:szCs w:val="22"/>
        </w:rPr>
        <w:t>b.</w:t>
      </w:r>
      <w:r w:rsidR="00195220">
        <w:rPr>
          <w:szCs w:val="22"/>
        </w:rPr>
        <w:tab/>
      </w:r>
      <w:r w:rsidR="00195220" w:rsidRPr="00195220">
        <w:rPr>
          <w:szCs w:val="22"/>
        </w:rPr>
        <w:t xml:space="preserve">Becky plans to study if </w:t>
      </w:r>
      <w:r w:rsidR="00195220" w:rsidRPr="00195220">
        <w:rPr>
          <w:i/>
          <w:szCs w:val="22"/>
        </w:rPr>
        <w:t>s</w:t>
      </w:r>
      <w:r w:rsidR="00195220" w:rsidRPr="00195220">
        <w:rPr>
          <w:szCs w:val="22"/>
        </w:rPr>
        <w:t xml:space="preserve"> &lt; </w:t>
      </w:r>
      <w:r w:rsidR="00195220" w:rsidRPr="00195220">
        <w:rPr>
          <w:i/>
          <w:szCs w:val="22"/>
        </w:rPr>
        <w:t>b</w:t>
      </w:r>
      <w:r w:rsidR="00195220" w:rsidRPr="00195220">
        <w:rPr>
          <w:szCs w:val="22"/>
        </w:rPr>
        <w:t xml:space="preserve">, but she only follows through if </w:t>
      </w:r>
      <w:r w:rsidR="00195220" w:rsidRPr="00195220">
        <w:rPr>
          <w:i/>
          <w:szCs w:val="22"/>
        </w:rPr>
        <w:t>s</w:t>
      </w:r>
      <w:r w:rsidR="00195220" w:rsidRPr="00195220">
        <w:rPr>
          <w:szCs w:val="22"/>
        </w:rPr>
        <w:t xml:space="preserve"> &lt; </w:t>
      </w:r>
      <w:proofErr w:type="spellStart"/>
      <w:r w:rsidR="00195220" w:rsidRPr="00195220">
        <w:rPr>
          <w:i/>
          <w:szCs w:val="22"/>
        </w:rPr>
        <w:t>wb</w:t>
      </w:r>
      <w:proofErr w:type="spellEnd"/>
      <w:r w:rsidR="00195220" w:rsidRPr="00195220">
        <w:rPr>
          <w:szCs w:val="22"/>
        </w:rPr>
        <w:t>.</w:t>
      </w:r>
    </w:p>
    <w:p w:rsidR="00217330" w:rsidRDefault="00217330" w:rsidP="00217330">
      <w:pPr>
        <w:pStyle w:val="NL1"/>
        <w:spacing w:before="0"/>
        <w:rPr>
          <w:color w:val="FF0000"/>
        </w:rPr>
      </w:pPr>
    </w:p>
    <w:p w:rsidR="00217330" w:rsidRDefault="00217330" w:rsidP="00217330">
      <w:pPr>
        <w:pStyle w:val="NL1"/>
        <w:spacing w:before="0"/>
        <w:rPr>
          <w:color w:val="FF0000"/>
        </w:rPr>
      </w:pPr>
    </w:p>
    <w:p w:rsidR="00195220" w:rsidRDefault="00195220" w:rsidP="00217330">
      <w:pPr>
        <w:pStyle w:val="NL1"/>
        <w:spacing w:before="0"/>
      </w:pPr>
      <w:r w:rsidRPr="004E5985">
        <w:rPr>
          <w:color w:val="FF0000"/>
        </w:rPr>
        <w:tab/>
      </w:r>
      <w:r w:rsidRPr="00217330">
        <w:rPr>
          <w:b/>
        </w:rPr>
        <w:t>17</w:t>
      </w:r>
      <w:r w:rsidR="00BD178F" w:rsidRPr="00217330">
        <w:rPr>
          <w:b/>
        </w:rPr>
        <w:t>.8</w:t>
      </w:r>
      <w:r w:rsidR="00B510DC">
        <w:tab/>
      </w:r>
      <w:r w:rsidR="00B510DC" w:rsidRPr="00217330">
        <w:rPr>
          <w:b/>
        </w:rPr>
        <w:t>a.</w:t>
      </w:r>
      <w:r w:rsidR="00B510DC">
        <w:tab/>
        <w:t xml:space="preserve">Present discounted value at planning stage (period 1) of Mr. </w:t>
      </w:r>
      <w:proofErr w:type="spellStart"/>
      <w:r w:rsidR="00B510DC">
        <w:t>Consisten</w:t>
      </w:r>
      <w:r w:rsidR="00373AF3">
        <w:t>t</w:t>
      </w:r>
      <w:r w:rsidR="00B510DC">
        <w:t>’s</w:t>
      </w:r>
      <w:proofErr w:type="spellEnd"/>
      <w:r w:rsidR="00B510DC">
        <w:t xml:space="preserve"> </w:t>
      </w:r>
      <w:r w:rsidR="00B510DC">
        <w:tab/>
        <w:t>utility flow from exercise = (.5</w:t>
      </w:r>
      <w:proofErr w:type="gramStart"/>
      <w:r w:rsidR="00B510DC">
        <w:t>)(</w:t>
      </w:r>
      <w:proofErr w:type="gramEnd"/>
      <w:r w:rsidR="00B510DC">
        <w:t xml:space="preserve">-100) + (.25)(250) = 12.5.  Since this value is </w:t>
      </w:r>
      <w:r w:rsidR="00B510DC">
        <w:tab/>
        <w:t xml:space="preserve">positive, he would plan to exercise.  At the stage when the exercise needs to be </w:t>
      </w:r>
      <w:r w:rsidR="00B510DC">
        <w:tab/>
        <w:t xml:space="preserve">undertaken (period 2), the present discounted value = (1)(-100) + (.5)(250) = </w:t>
      </w:r>
      <w:r w:rsidR="00B510DC">
        <w:tab/>
        <w:t>25.  Since this value is positive, he would carry out the plan.</w:t>
      </w:r>
    </w:p>
    <w:p w:rsidR="00217330" w:rsidRDefault="00B510DC" w:rsidP="00217330">
      <w:pPr>
        <w:pStyle w:val="NL1"/>
        <w:spacing w:before="0"/>
      </w:pPr>
      <w:r>
        <w:tab/>
      </w:r>
    </w:p>
    <w:p w:rsidR="00B510DC" w:rsidRDefault="00217330" w:rsidP="00217330">
      <w:pPr>
        <w:pStyle w:val="NL1"/>
        <w:spacing w:before="0"/>
      </w:pPr>
      <w:r>
        <w:tab/>
      </w:r>
      <w:r w:rsidR="00B510DC">
        <w:tab/>
      </w:r>
      <w:r w:rsidR="00B510DC" w:rsidRPr="00217330">
        <w:rPr>
          <w:b/>
        </w:rPr>
        <w:t>b.</w:t>
      </w:r>
      <w:r w:rsidR="00B510DC">
        <w:tab/>
        <w:t>Present discounted value at planning s</w:t>
      </w:r>
      <w:r w:rsidR="00373AF3">
        <w:t xml:space="preserve">tage (period 1) of Mr. </w:t>
      </w:r>
      <w:proofErr w:type="spellStart"/>
      <w:r w:rsidR="00373AF3">
        <w:t>Hyperbolic</w:t>
      </w:r>
      <w:r w:rsidR="00B510DC">
        <w:t>’s</w:t>
      </w:r>
      <w:proofErr w:type="spellEnd"/>
      <w:r w:rsidR="00B510DC">
        <w:t xml:space="preserve"> </w:t>
      </w:r>
      <w:r w:rsidR="00B510DC">
        <w:tab/>
        <w:t>utility flow from exercise = (.35</w:t>
      </w:r>
      <w:proofErr w:type="gramStart"/>
      <w:r w:rsidR="00B510DC">
        <w:t>)(</w:t>
      </w:r>
      <w:proofErr w:type="gramEnd"/>
      <w:r w:rsidR="00B510DC">
        <w:t xml:space="preserve">-100) + (.25)(175) = 8.75.  Since this value is </w:t>
      </w:r>
      <w:r w:rsidR="00B510DC">
        <w:tab/>
        <w:t xml:space="preserve">positive, he would plan to exercise.  At the stage when the exercise needs to be </w:t>
      </w:r>
      <w:r w:rsidR="00B510DC">
        <w:tab/>
        <w:t xml:space="preserve">undertaken (period 2), the present discounted value = (1)(-100) + (.35)(250) = </w:t>
      </w:r>
      <w:r w:rsidR="00B510DC">
        <w:tab/>
        <w:t>-12.5.  Since this value is negative, he would not exercise</w:t>
      </w:r>
      <w:r w:rsidR="00563C07">
        <w:t>, contrary to his plan</w:t>
      </w:r>
      <w:r w:rsidR="00B510DC">
        <w:t>.</w:t>
      </w:r>
    </w:p>
    <w:p w:rsidR="00217330" w:rsidRDefault="00563C07" w:rsidP="00217330">
      <w:pPr>
        <w:pStyle w:val="NL1"/>
        <w:spacing w:before="0"/>
      </w:pPr>
      <w:r>
        <w:tab/>
      </w:r>
    </w:p>
    <w:p w:rsidR="00563C07" w:rsidRPr="00B510DC" w:rsidRDefault="00217330" w:rsidP="00217330">
      <w:pPr>
        <w:pStyle w:val="NL1"/>
        <w:spacing w:before="0"/>
      </w:pPr>
      <w:r>
        <w:tab/>
      </w:r>
      <w:r w:rsidR="00563C07">
        <w:tab/>
      </w:r>
      <w:r w:rsidR="00563C07" w:rsidRPr="00217330">
        <w:rPr>
          <w:b/>
        </w:rPr>
        <w:t>c.</w:t>
      </w:r>
      <w:r w:rsidR="00563C07">
        <w:tab/>
        <w:t xml:space="preserve">As seen in b, he obtains a present discounted value of -12.5 if he exercises, so </w:t>
      </w:r>
      <w:r w:rsidR="00563C07">
        <w:tab/>
      </w:r>
      <w:r w:rsidR="00563C07" w:rsidRPr="00563C07">
        <w:rPr>
          <w:i/>
        </w:rPr>
        <w:t>x</w:t>
      </w:r>
      <w:r w:rsidR="00563C07">
        <w:t xml:space="preserve"> ≥ 12.5 would induce him to exercise.  </w:t>
      </w:r>
    </w:p>
    <w:p w:rsidR="00217330" w:rsidRDefault="00217330" w:rsidP="00217330">
      <w:pPr>
        <w:pStyle w:val="NL1"/>
        <w:spacing w:before="0"/>
      </w:pPr>
    </w:p>
    <w:p w:rsidR="00217330" w:rsidRDefault="00217330" w:rsidP="00217330">
      <w:pPr>
        <w:pStyle w:val="NL1"/>
        <w:spacing w:before="0"/>
      </w:pPr>
    </w:p>
    <w:p w:rsidR="00382ADF" w:rsidRDefault="00195220" w:rsidP="00217330">
      <w:pPr>
        <w:pStyle w:val="NL1"/>
        <w:spacing w:before="0"/>
        <w:rPr>
          <w:szCs w:val="22"/>
        </w:rPr>
      </w:pPr>
      <w:r>
        <w:tab/>
      </w:r>
      <w:r w:rsidR="007F7E1A" w:rsidRPr="00217330">
        <w:rPr>
          <w:b/>
          <w:szCs w:val="22"/>
        </w:rPr>
        <w:t>1</w:t>
      </w:r>
      <w:r w:rsidRPr="00217330">
        <w:rPr>
          <w:b/>
          <w:szCs w:val="22"/>
        </w:rPr>
        <w:t>7</w:t>
      </w:r>
      <w:r w:rsidR="007F7E1A" w:rsidRPr="00217330">
        <w:rPr>
          <w:b/>
          <w:szCs w:val="22"/>
        </w:rPr>
        <w:t>.9</w:t>
      </w:r>
      <w:r w:rsidR="007F7E1A" w:rsidRPr="00195220">
        <w:rPr>
          <w:szCs w:val="22"/>
        </w:rPr>
        <w:tab/>
      </w:r>
      <w:proofErr w:type="gramStart"/>
      <w:r w:rsidRPr="00217330">
        <w:rPr>
          <w:b/>
          <w:szCs w:val="22"/>
        </w:rPr>
        <w:t>a</w:t>
      </w:r>
      <w:proofErr w:type="gramEnd"/>
      <w:r w:rsidRPr="00217330">
        <w:rPr>
          <w:b/>
          <w:szCs w:val="22"/>
        </w:rPr>
        <w:t>.</w:t>
      </w:r>
      <w:r>
        <w:rPr>
          <w:szCs w:val="22"/>
        </w:rPr>
        <w:t xml:space="preserve"> </w:t>
      </w:r>
      <w:r>
        <w:rPr>
          <w:szCs w:val="22"/>
        </w:rPr>
        <w:tab/>
      </w:r>
      <w:r w:rsidRPr="00195220">
        <w:rPr>
          <w:szCs w:val="22"/>
        </w:rPr>
        <w:t xml:space="preserve">Pete’s expected utility from gamble </w:t>
      </w:r>
      <w:r w:rsidRPr="00195220">
        <w:rPr>
          <w:i/>
          <w:szCs w:val="22"/>
        </w:rPr>
        <w:t>A</w:t>
      </w:r>
      <w:r w:rsidRPr="00195220">
        <w:rPr>
          <w:szCs w:val="22"/>
        </w:rPr>
        <w:t xml:space="preserve"> is 10,000 + (1/2)(250) – (1/2)(2)(100) = </w:t>
      </w:r>
      <w:r>
        <w:rPr>
          <w:szCs w:val="22"/>
        </w:rPr>
        <w:tab/>
      </w:r>
      <w:r w:rsidRPr="00195220">
        <w:rPr>
          <w:szCs w:val="22"/>
        </w:rPr>
        <w:t xml:space="preserve">10,025 and from gamble </w:t>
      </w:r>
      <w:r w:rsidRPr="00195220">
        <w:rPr>
          <w:i/>
          <w:szCs w:val="22"/>
        </w:rPr>
        <w:t>B</w:t>
      </w:r>
      <w:r w:rsidRPr="00195220">
        <w:rPr>
          <w:szCs w:val="22"/>
        </w:rPr>
        <w:t xml:space="preserve"> is 10,030, so he chooses </w:t>
      </w:r>
      <w:r w:rsidRPr="00195220">
        <w:rPr>
          <w:i/>
          <w:szCs w:val="22"/>
        </w:rPr>
        <w:t>B</w:t>
      </w:r>
      <w:r w:rsidRPr="00195220">
        <w:rPr>
          <w:szCs w:val="22"/>
        </w:rPr>
        <w:t>.</w:t>
      </w:r>
    </w:p>
    <w:p w:rsidR="00217330" w:rsidRDefault="00217330" w:rsidP="00217330">
      <w:pPr>
        <w:pStyle w:val="NL1"/>
        <w:spacing w:before="0"/>
        <w:rPr>
          <w:szCs w:val="22"/>
        </w:rPr>
      </w:pPr>
    </w:p>
    <w:p w:rsidR="00195220" w:rsidRPr="00382ADF" w:rsidRDefault="00382ADF" w:rsidP="00217330">
      <w:pPr>
        <w:pStyle w:val="NL1"/>
        <w:spacing w:before="0"/>
      </w:pPr>
      <w:r>
        <w:rPr>
          <w:szCs w:val="22"/>
        </w:rPr>
        <w:tab/>
      </w:r>
      <w:r>
        <w:rPr>
          <w:szCs w:val="22"/>
        </w:rPr>
        <w:tab/>
      </w:r>
      <w:r w:rsidRPr="00217330">
        <w:rPr>
          <w:b/>
          <w:szCs w:val="22"/>
        </w:rPr>
        <w:t>b.</w:t>
      </w:r>
      <w:r>
        <w:rPr>
          <w:szCs w:val="22"/>
        </w:rPr>
        <w:tab/>
      </w:r>
      <w:r w:rsidR="00195220" w:rsidRPr="00195220">
        <w:rPr>
          <w:szCs w:val="22"/>
        </w:rPr>
        <w:t xml:space="preserve">Pete’s expected utility from gamble </w:t>
      </w:r>
      <w:r w:rsidR="00195220" w:rsidRPr="00195220">
        <w:rPr>
          <w:i/>
          <w:szCs w:val="22"/>
        </w:rPr>
        <w:t>C</w:t>
      </w:r>
      <w:r w:rsidR="00195220" w:rsidRPr="00195220">
        <w:rPr>
          <w:szCs w:val="22"/>
        </w:rPr>
        <w:t xml:space="preserve"> is 10,100 + (1/2</w:t>
      </w:r>
      <w:proofErr w:type="gramStart"/>
      <w:r w:rsidR="00195220" w:rsidRPr="00195220">
        <w:rPr>
          <w:szCs w:val="22"/>
        </w:rPr>
        <w:t>)(</w:t>
      </w:r>
      <w:proofErr w:type="gramEnd"/>
      <w:r w:rsidR="00195220" w:rsidRPr="00195220">
        <w:rPr>
          <w:szCs w:val="22"/>
        </w:rPr>
        <w:t xml:space="preserve">150) – (1/2)(2)(200) </w:t>
      </w:r>
      <w:r>
        <w:rPr>
          <w:szCs w:val="22"/>
        </w:rPr>
        <w:tab/>
      </w:r>
      <w:r w:rsidR="00195220" w:rsidRPr="00195220">
        <w:rPr>
          <w:szCs w:val="22"/>
        </w:rPr>
        <w:t>=</w:t>
      </w:r>
      <w:r w:rsidR="00195220">
        <w:rPr>
          <w:szCs w:val="22"/>
        </w:rPr>
        <w:t xml:space="preserve"> </w:t>
      </w:r>
      <w:r w:rsidR="00195220" w:rsidRPr="00195220">
        <w:rPr>
          <w:szCs w:val="22"/>
        </w:rPr>
        <w:t xml:space="preserve">9,975 and from gamble </w:t>
      </w:r>
      <w:r w:rsidR="00195220" w:rsidRPr="00195220">
        <w:rPr>
          <w:i/>
          <w:szCs w:val="22"/>
        </w:rPr>
        <w:t>D</w:t>
      </w:r>
      <w:r w:rsidR="00195220" w:rsidRPr="00195220">
        <w:rPr>
          <w:szCs w:val="22"/>
        </w:rPr>
        <w:t xml:space="preserve"> is 10,100 – (2)(70) = 9,960, so he chooses </w:t>
      </w:r>
      <w:r w:rsidR="00195220" w:rsidRPr="00195220">
        <w:rPr>
          <w:i/>
          <w:szCs w:val="22"/>
        </w:rPr>
        <w:t>C</w:t>
      </w:r>
      <w:r w:rsidR="00195220" w:rsidRPr="00195220">
        <w:rPr>
          <w:szCs w:val="22"/>
        </w:rPr>
        <w:t>.</w:t>
      </w:r>
    </w:p>
    <w:p w:rsidR="00217330" w:rsidRDefault="00217330" w:rsidP="00217330">
      <w:pPr>
        <w:pStyle w:val="NL1"/>
        <w:spacing w:before="0"/>
        <w:rPr>
          <w:szCs w:val="22"/>
        </w:rPr>
      </w:pPr>
    </w:p>
    <w:p w:rsidR="00195220" w:rsidRPr="00195220" w:rsidRDefault="00195220" w:rsidP="00217330">
      <w:pPr>
        <w:pStyle w:val="NL1"/>
        <w:spacing w:before="0"/>
        <w:rPr>
          <w:szCs w:val="22"/>
        </w:rPr>
      </w:pPr>
      <w:r>
        <w:rPr>
          <w:szCs w:val="22"/>
        </w:rPr>
        <w:tab/>
      </w:r>
      <w:r>
        <w:rPr>
          <w:szCs w:val="22"/>
        </w:rPr>
        <w:tab/>
      </w:r>
      <w:r w:rsidRPr="00217330">
        <w:rPr>
          <w:b/>
          <w:szCs w:val="22"/>
        </w:rPr>
        <w:t>c.</w:t>
      </w:r>
      <w:r>
        <w:rPr>
          <w:szCs w:val="22"/>
        </w:rPr>
        <w:t xml:space="preserve"> </w:t>
      </w:r>
      <w:r>
        <w:rPr>
          <w:szCs w:val="22"/>
        </w:rPr>
        <w:tab/>
      </w:r>
      <w:r w:rsidRPr="00195220">
        <w:rPr>
          <w:i/>
          <w:szCs w:val="22"/>
        </w:rPr>
        <w:t>A</w:t>
      </w:r>
      <w:r w:rsidRPr="00195220">
        <w:rPr>
          <w:szCs w:val="22"/>
        </w:rPr>
        <w:t xml:space="preserve"> yields the same wealth levels as </w:t>
      </w:r>
      <w:r w:rsidRPr="00195220">
        <w:rPr>
          <w:i/>
          <w:szCs w:val="22"/>
        </w:rPr>
        <w:t>C</w:t>
      </w:r>
      <w:r w:rsidRPr="00195220">
        <w:rPr>
          <w:szCs w:val="22"/>
        </w:rPr>
        <w:t xml:space="preserve">.  </w:t>
      </w:r>
      <w:r w:rsidRPr="00195220">
        <w:rPr>
          <w:i/>
          <w:szCs w:val="22"/>
        </w:rPr>
        <w:t>B</w:t>
      </w:r>
      <w:r w:rsidRPr="00195220">
        <w:rPr>
          <w:szCs w:val="22"/>
        </w:rPr>
        <w:t xml:space="preserve"> yields the same as </w:t>
      </w:r>
      <w:r w:rsidRPr="00195220">
        <w:rPr>
          <w:i/>
          <w:szCs w:val="22"/>
        </w:rPr>
        <w:t>D</w:t>
      </w:r>
      <w:r w:rsidRPr="00195220">
        <w:rPr>
          <w:szCs w:val="22"/>
        </w:rPr>
        <w:t>.</w:t>
      </w:r>
    </w:p>
    <w:p w:rsidR="00217330" w:rsidRDefault="00217330" w:rsidP="00195220">
      <w:pPr>
        <w:pStyle w:val="NL1"/>
        <w:rPr>
          <w:color w:val="FF0000"/>
        </w:rPr>
      </w:pPr>
    </w:p>
    <w:p w:rsidR="00F55275" w:rsidRDefault="00BD178F" w:rsidP="00217330">
      <w:pPr>
        <w:pStyle w:val="NL1"/>
        <w:spacing w:before="0"/>
      </w:pPr>
      <w:r w:rsidRPr="004E5985">
        <w:rPr>
          <w:color w:val="FF0000"/>
        </w:rPr>
        <w:tab/>
      </w:r>
      <w:r w:rsidR="00195220" w:rsidRPr="00217330">
        <w:rPr>
          <w:b/>
        </w:rPr>
        <w:t>17</w:t>
      </w:r>
      <w:r w:rsidR="00D835AE" w:rsidRPr="00217330">
        <w:rPr>
          <w:b/>
        </w:rPr>
        <w:t>.10</w:t>
      </w:r>
      <w:r w:rsidR="00D835AE" w:rsidRPr="00382ADF">
        <w:rPr>
          <w:i/>
        </w:rPr>
        <w:tab/>
      </w:r>
      <w:r w:rsidR="00382ADF" w:rsidRPr="00217330">
        <w:rPr>
          <w:b/>
        </w:rPr>
        <w:t>a.</w:t>
      </w:r>
      <w:r w:rsidR="00382ADF">
        <w:tab/>
        <w:t xml:space="preserve">Setting </w:t>
      </w:r>
      <w:r w:rsidR="00382ADF" w:rsidRPr="00D83F76">
        <w:rPr>
          <w:i/>
        </w:rPr>
        <w:t>Q</w:t>
      </w:r>
      <w:r w:rsidR="00382ADF" w:rsidRPr="00D83F76">
        <w:rPr>
          <w:i/>
          <w:vertAlign w:val="subscript"/>
        </w:rPr>
        <w:t>S</w:t>
      </w:r>
      <w:r w:rsidR="00382ADF">
        <w:t xml:space="preserve"> = </w:t>
      </w:r>
      <w:r w:rsidR="00382ADF" w:rsidRPr="00D83F76">
        <w:rPr>
          <w:i/>
        </w:rPr>
        <w:t>Q</w:t>
      </w:r>
      <w:r w:rsidR="00382ADF" w:rsidRPr="00D83F76">
        <w:rPr>
          <w:i/>
          <w:vertAlign w:val="subscript"/>
        </w:rPr>
        <w:t>D</w:t>
      </w:r>
      <w:r w:rsidR="00382ADF">
        <w:t xml:space="preserve"> yi</w:t>
      </w:r>
      <w:r w:rsidR="00D83F76">
        <w:t xml:space="preserve">elds </w:t>
      </w:r>
      <w:r w:rsidR="00D83F76" w:rsidRPr="00D83F76">
        <w:rPr>
          <w:i/>
        </w:rPr>
        <w:t>P</w:t>
      </w:r>
      <w:r w:rsidR="00D83F76">
        <w:t>/2 = 100 - 2</w:t>
      </w:r>
      <w:r w:rsidR="00D83F76" w:rsidRPr="00D83F76">
        <w:rPr>
          <w:i/>
        </w:rPr>
        <w:t>P</w:t>
      </w:r>
      <w:r w:rsidR="00D83F76">
        <w:t xml:space="preserve">, implying </w:t>
      </w:r>
      <w:r w:rsidR="00D83F76" w:rsidRPr="00D83F76">
        <w:rPr>
          <w:i/>
        </w:rPr>
        <w:t>P</w:t>
      </w:r>
      <w:r w:rsidR="00D83F76">
        <w:t xml:space="preserve">* = 40, </w:t>
      </w:r>
      <w:r w:rsidR="00D83F76" w:rsidRPr="00D83F76">
        <w:rPr>
          <w:i/>
        </w:rPr>
        <w:t>Q</w:t>
      </w:r>
      <w:r w:rsidR="00D83F76">
        <w:t xml:space="preserve">* = 20, </w:t>
      </w:r>
      <w:r w:rsidR="00D83F76" w:rsidRPr="00D83F76">
        <w:rPr>
          <w:i/>
        </w:rPr>
        <w:t>PS</w:t>
      </w:r>
      <w:r w:rsidR="00D83F76">
        <w:t xml:space="preserve">* = 400, </w:t>
      </w:r>
      <w:r w:rsidR="00D83F76">
        <w:tab/>
      </w:r>
      <w:r w:rsidR="00D83F76" w:rsidRPr="00D83F76">
        <w:rPr>
          <w:i/>
        </w:rPr>
        <w:t>CS</w:t>
      </w:r>
      <w:r w:rsidR="00D83F76">
        <w:t>*</w:t>
      </w:r>
      <w:r w:rsidR="00382ADF">
        <w:t xml:space="preserve"> = 100, </w:t>
      </w:r>
      <w:r w:rsidR="00D83F76" w:rsidRPr="00D83F76">
        <w:rPr>
          <w:i/>
        </w:rPr>
        <w:t>W</w:t>
      </w:r>
      <w:r w:rsidR="00D83F76">
        <w:t>*</w:t>
      </w:r>
      <w:r w:rsidR="00382ADF">
        <w:t xml:space="preserve"> = 500.  </w:t>
      </w:r>
      <w:r w:rsidR="00D83F76">
        <w:t>(</w:t>
      </w:r>
      <w:r w:rsidR="00382ADF">
        <w:t xml:space="preserve">The figure </w:t>
      </w:r>
      <w:r w:rsidR="00127994">
        <w:t xml:space="preserve">in </w:t>
      </w:r>
      <w:r w:rsidR="00382ADF">
        <w:t xml:space="preserve">below </w:t>
      </w:r>
      <w:r w:rsidR="00127994">
        <w:t xml:space="preserve">part b </w:t>
      </w:r>
      <w:r w:rsidR="00382ADF">
        <w:t>shows the triangle</w:t>
      </w:r>
      <w:r w:rsidR="00D83F76">
        <w:t xml:space="preserve">s whose </w:t>
      </w:r>
      <w:r w:rsidR="00127994">
        <w:tab/>
      </w:r>
      <w:r w:rsidR="00D83F76">
        <w:t xml:space="preserve">areas </w:t>
      </w:r>
      <w:r w:rsidR="00127994">
        <w:t xml:space="preserve">equal </w:t>
      </w:r>
      <w:r w:rsidR="00D83F76">
        <w:t xml:space="preserve">give </w:t>
      </w:r>
      <w:r w:rsidR="00D83F76" w:rsidRPr="00D83F76">
        <w:rPr>
          <w:i/>
        </w:rPr>
        <w:t>PS</w:t>
      </w:r>
      <w:r w:rsidR="00D83F76">
        <w:t xml:space="preserve">* and </w:t>
      </w:r>
      <w:r w:rsidR="00D83F76" w:rsidRPr="00D83F76">
        <w:rPr>
          <w:i/>
        </w:rPr>
        <w:t>CS</w:t>
      </w:r>
      <w:r w:rsidR="00D83F76">
        <w:t>*.)</w:t>
      </w:r>
    </w:p>
    <w:p w:rsidR="00217330" w:rsidRDefault="00217330" w:rsidP="00217330">
      <w:pPr>
        <w:pStyle w:val="NL1"/>
        <w:spacing w:before="0"/>
      </w:pPr>
    </w:p>
    <w:p w:rsidR="00893A29" w:rsidRDefault="00CD5988" w:rsidP="00217330">
      <w:pPr>
        <w:pStyle w:val="NL1"/>
        <w:spacing w:before="0"/>
      </w:pPr>
      <w:r>
        <w:tab/>
      </w:r>
      <w:r>
        <w:tab/>
      </w:r>
      <w:r w:rsidRPr="00217330">
        <w:rPr>
          <w:b/>
        </w:rPr>
        <w:t>b.</w:t>
      </w:r>
      <w:r>
        <w:tab/>
        <w:t xml:space="preserve">Setting </w:t>
      </w:r>
      <w:r w:rsidRPr="00CD5988">
        <w:rPr>
          <w:position w:val="-10"/>
        </w:rPr>
        <w:object w:dxaOrig="880" w:dyaOrig="360">
          <v:shape id="_x0000_i1029" type="#_x0000_t75" style="width:44.25pt;height:18pt" o:ole="">
            <v:imagedata r:id="rId24" o:title=""/>
          </v:shape>
          <o:OLEObject Type="Embed" ProgID="Equation.3" ShapeID="_x0000_i1029" DrawAspect="Content" ObjectID="_1466852818" r:id="rId25"/>
        </w:object>
      </w:r>
      <w:r>
        <w:t xml:space="preserve"> (where </w:t>
      </w:r>
      <w:r w:rsidRPr="00CD5988">
        <w:rPr>
          <w:position w:val="-10"/>
        </w:rPr>
        <w:object w:dxaOrig="380" w:dyaOrig="360">
          <v:shape id="_x0000_i1030" type="#_x0000_t75" style="width:18.75pt;height:18pt" o:ole="">
            <v:imagedata r:id="rId26" o:title=""/>
          </v:shape>
          <o:OLEObject Type="Embed" ProgID="Equation.3" ShapeID="_x0000_i1030" DrawAspect="Content" ObjectID="_1466852819" r:id="rId27"/>
        </w:object>
      </w:r>
      <w:r>
        <w:t xml:space="preserve"> is mistaken rather than true demand) yields </w:t>
      </w:r>
      <w:r w:rsidRPr="00CD5988">
        <w:rPr>
          <w:i/>
        </w:rPr>
        <w:t>P</w:t>
      </w:r>
      <w:r>
        <w:t xml:space="preserve">/2 </w:t>
      </w:r>
      <w:r>
        <w:tab/>
        <w:t>= 200 - 2</w:t>
      </w:r>
      <w:r w:rsidRPr="00CD5988">
        <w:rPr>
          <w:i/>
        </w:rPr>
        <w:t>P</w:t>
      </w:r>
      <w:r>
        <w:t xml:space="preserve">, implying </w:t>
      </w:r>
      <w:r w:rsidRPr="00CD5988">
        <w:rPr>
          <w:i/>
        </w:rPr>
        <w:t>P</w:t>
      </w:r>
      <w:r>
        <w:t xml:space="preserve">** = 80 and </w:t>
      </w:r>
      <w:r w:rsidRPr="00CD5988">
        <w:rPr>
          <w:i/>
        </w:rPr>
        <w:t>Q</w:t>
      </w:r>
      <w:r>
        <w:t xml:space="preserve">** = 40.  The deadweight loss triangle is </w:t>
      </w:r>
      <w:r>
        <w:tab/>
        <w:t xml:space="preserve">shown in the figure below.  </w:t>
      </w:r>
      <w:smartTag w:uri="urn:schemas-microsoft-com:office:smarttags" w:element="PersonName">
        <w:r>
          <w:t>R</w:t>
        </w:r>
      </w:smartTag>
      <w:r>
        <w:t xml:space="preserve">elative to the efficient outcome with </w:t>
      </w:r>
      <w:r w:rsidRPr="00CD5988">
        <w:rPr>
          <w:i/>
        </w:rPr>
        <w:t>Q</w:t>
      </w:r>
      <w:r>
        <w:t xml:space="preserve">* = 20, an </w:t>
      </w:r>
      <w:r>
        <w:tab/>
        <w:t xml:space="preserve">excess of 20 units are produced (viewed from the perspective of the true </w:t>
      </w:r>
      <w:r>
        <w:tab/>
        <w:t xml:space="preserve">demand curve).  The cost of these units is given by the area under </w:t>
      </w:r>
      <w:r w:rsidRPr="00CD5988">
        <w:rPr>
          <w:i/>
        </w:rPr>
        <w:t>S</w:t>
      </w:r>
      <w:r>
        <w:t xml:space="preserve"> and the </w:t>
      </w:r>
      <w:r>
        <w:tab/>
        <w:t xml:space="preserve">consumer surplus they generate is given by the area under </w:t>
      </w:r>
      <w:r w:rsidRPr="00CD5988">
        <w:rPr>
          <w:i/>
        </w:rPr>
        <w:t>D</w:t>
      </w:r>
      <w:r>
        <w:t xml:space="preserve">.  The difference is </w:t>
      </w:r>
      <w:r>
        <w:tab/>
        <w:t xml:space="preserve">deadweight loss, the area of the shaded triangle.  This area is (1/2)(20)(50) = </w:t>
      </w:r>
      <w:r>
        <w:tab/>
        <w:t xml:space="preserve">500 = </w:t>
      </w:r>
      <w:r w:rsidRPr="00CD5988">
        <w:rPr>
          <w:i/>
        </w:rPr>
        <w:t>DWL</w:t>
      </w:r>
      <w:r>
        <w:t>.</w:t>
      </w:r>
    </w:p>
    <w:p w:rsidR="006A3E04" w:rsidRDefault="006A3E04" w:rsidP="00195220">
      <w:pPr>
        <w:pStyle w:val="NL1"/>
      </w:pPr>
      <w:r>
        <w:lastRenderedPageBreak/>
        <w:tab/>
      </w:r>
      <w:r>
        <w:tab/>
      </w:r>
      <w:r>
        <w:tab/>
      </w:r>
      <w:r w:rsidR="00E85093">
        <w:rPr>
          <w:noProof/>
        </w:rPr>
        <w:drawing>
          <wp:inline distT="0" distB="0" distL="0" distR="0">
            <wp:extent cx="4143375" cy="284861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3375" cy="2848610"/>
                    </a:xfrm>
                    <a:prstGeom prst="rect">
                      <a:avLst/>
                    </a:prstGeom>
                    <a:noFill/>
                  </pic:spPr>
                </pic:pic>
              </a:graphicData>
            </a:graphic>
          </wp:inline>
        </w:drawing>
      </w:r>
    </w:p>
    <w:p w:rsidR="006A3E04" w:rsidRDefault="006A3E04" w:rsidP="00195220">
      <w:pPr>
        <w:pStyle w:val="NL1"/>
      </w:pPr>
    </w:p>
    <w:p w:rsidR="006A3E04" w:rsidRDefault="006A3E04" w:rsidP="00217330">
      <w:pPr>
        <w:pStyle w:val="NL1"/>
        <w:spacing w:before="0"/>
      </w:pPr>
      <w:r>
        <w:tab/>
      </w:r>
      <w:r>
        <w:tab/>
      </w:r>
      <w:r w:rsidRPr="00217330">
        <w:rPr>
          <w:b/>
        </w:rPr>
        <w:t>c.</w:t>
      </w:r>
      <w:r>
        <w:tab/>
      </w:r>
      <w:r w:rsidR="00127994">
        <w:t xml:space="preserve">A tax of 50 will shift the mistaken demand curve </w:t>
      </w:r>
      <w:r w:rsidR="00127994" w:rsidRPr="00127994">
        <w:rPr>
          <w:i/>
        </w:rPr>
        <w:t>D</w:t>
      </w:r>
      <w:r w:rsidR="00127994">
        <w:t xml:space="preserve">’ down to now overlap with </w:t>
      </w:r>
      <w:r w:rsidR="00127994">
        <w:tab/>
        <w:t xml:space="preserve">the true one, </w:t>
      </w:r>
      <w:r w:rsidR="00127994" w:rsidRPr="00127994">
        <w:rPr>
          <w:i/>
        </w:rPr>
        <w:t>D</w:t>
      </w:r>
      <w:r w:rsidR="00127994">
        <w:t>.</w:t>
      </w:r>
    </w:p>
    <w:p w:rsidR="00217330" w:rsidRDefault="00127994" w:rsidP="00217330">
      <w:pPr>
        <w:pStyle w:val="NL1"/>
        <w:spacing w:before="0"/>
      </w:pPr>
      <w:r>
        <w:tab/>
      </w:r>
    </w:p>
    <w:p w:rsidR="00127994" w:rsidRDefault="00217330" w:rsidP="00217330">
      <w:pPr>
        <w:pStyle w:val="NL1"/>
        <w:spacing w:before="0"/>
      </w:pPr>
      <w:r>
        <w:tab/>
      </w:r>
      <w:r w:rsidR="00127994">
        <w:tab/>
      </w:r>
      <w:r w:rsidR="00127994" w:rsidRPr="00217330">
        <w:rPr>
          <w:b/>
        </w:rPr>
        <w:t>d.</w:t>
      </w:r>
      <w:r w:rsidR="00127994">
        <w:tab/>
        <w:t xml:space="preserve">Imposing a tax of 50 in a market in which true demand is </w:t>
      </w:r>
      <w:r w:rsidR="00127994" w:rsidRPr="005A34FC">
        <w:rPr>
          <w:i/>
        </w:rPr>
        <w:t>D</w:t>
      </w:r>
      <w:r w:rsidR="00127994">
        <w:t xml:space="preserve">’ leads to the </w:t>
      </w:r>
      <w:r w:rsidR="005A34FC">
        <w:tab/>
      </w:r>
      <w:r w:rsidR="00127994">
        <w:t>shaded deadweight loss triangle in the figure below.  This area is (1/2)(</w:t>
      </w:r>
      <w:r w:rsidR="005A34FC">
        <w:t xml:space="preserve">20)(50) </w:t>
      </w:r>
      <w:r w:rsidR="005A34FC">
        <w:tab/>
        <w:t xml:space="preserve">= 500 = </w:t>
      </w:r>
      <w:r w:rsidR="005A34FC" w:rsidRPr="005A34FC">
        <w:rPr>
          <w:i/>
        </w:rPr>
        <w:t>DWL</w:t>
      </w:r>
      <w:r w:rsidR="005A34FC">
        <w:t xml:space="preserve">.  So if the government is mistaken, it can generate deadweight </w:t>
      </w:r>
      <w:r w:rsidR="005A34FC">
        <w:tab/>
        <w:t xml:space="preserve">loss of the same magnitude as from consumer mistakes. </w:t>
      </w:r>
    </w:p>
    <w:p w:rsidR="00217330" w:rsidRPr="00382ADF" w:rsidRDefault="00217330" w:rsidP="00217330">
      <w:pPr>
        <w:pStyle w:val="NL1"/>
        <w:spacing w:before="0"/>
      </w:pPr>
    </w:p>
    <w:p w:rsidR="004B0B11" w:rsidRDefault="007322B5" w:rsidP="006E713E">
      <w:pPr>
        <w:pStyle w:val="head"/>
      </w:pPr>
      <w:r>
        <w:tab/>
      </w:r>
      <w:r>
        <w:tab/>
      </w:r>
      <w:r>
        <w:tab/>
      </w:r>
      <w:r w:rsidR="00E85093">
        <w:rPr>
          <w:noProof/>
        </w:rPr>
        <w:drawing>
          <wp:inline distT="0" distB="0" distL="0" distR="0">
            <wp:extent cx="4152900" cy="285496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2900" cy="2854960"/>
                    </a:xfrm>
                    <a:prstGeom prst="rect">
                      <a:avLst/>
                    </a:prstGeom>
                    <a:noFill/>
                  </pic:spPr>
                </pic:pic>
              </a:graphicData>
            </a:graphic>
          </wp:inline>
        </w:drawing>
      </w:r>
    </w:p>
    <w:p w:rsidR="0003708C" w:rsidRPr="007B5FB5" w:rsidRDefault="0003708C" w:rsidP="00983A93">
      <w:pPr>
        <w:keepLines/>
        <w:tabs>
          <w:tab w:val="right" w:pos="-180"/>
          <w:tab w:val="left" w:pos="0"/>
          <w:tab w:val="decimal" w:pos="360"/>
          <w:tab w:val="left" w:pos="720"/>
          <w:tab w:val="left" w:pos="1080"/>
        </w:tabs>
        <w:suppressAutoHyphens/>
        <w:autoSpaceDE w:val="0"/>
        <w:autoSpaceDN w:val="0"/>
        <w:adjustRightInd w:val="0"/>
        <w:ind w:left="720" w:hanging="720"/>
        <w:rPr>
          <w:sz w:val="22"/>
          <w:szCs w:val="22"/>
        </w:rPr>
      </w:pPr>
    </w:p>
    <w:sectPr w:rsidR="0003708C" w:rsidRPr="007B5FB5" w:rsidSect="001F7DF5">
      <w:headerReference w:type="even" r:id="rId30"/>
      <w:headerReference w:type="default" r:id="rId31"/>
      <w:footerReference w:type="even" r:id="rId32"/>
      <w:footerReference w:type="first" r:id="rId33"/>
      <w:footnotePr>
        <w:numRestart w:val="eachSect"/>
      </w:footnotePr>
      <w:type w:val="continuous"/>
      <w:pgSz w:w="12240" w:h="15840" w:code="1"/>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50" w:rsidRDefault="00270950">
      <w:r>
        <w:separator/>
      </w:r>
    </w:p>
  </w:endnote>
  <w:endnote w:type="continuationSeparator" w:id="0">
    <w:p w:rsidR="00270950" w:rsidRDefault="0027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3D" w:rsidRDefault="00147F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3D" w:rsidRDefault="00147F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4F06">
      <w:rPr>
        <w:rStyle w:val="PageNumber"/>
        <w:noProof/>
      </w:rPr>
      <w:t>1</w:t>
    </w:r>
    <w:r>
      <w:rPr>
        <w:rStyle w:val="PageNumber"/>
      </w:rPr>
      <w:fldChar w:fldCharType="end"/>
    </w:r>
  </w:p>
  <w:p w:rsidR="00147F3D" w:rsidRDefault="00147F3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50" w:rsidRDefault="00270950">
      <w:r>
        <w:separator/>
      </w:r>
    </w:p>
  </w:footnote>
  <w:footnote w:type="continuationSeparator" w:id="0">
    <w:p w:rsidR="00270950" w:rsidRDefault="00270950">
      <w:r>
        <w:continuationSeparator/>
      </w:r>
    </w:p>
  </w:footnote>
  <w:footnote w:id="1">
    <w:p w:rsidR="00147F3D" w:rsidRDefault="00147F3D">
      <w:pPr>
        <w:pStyle w:val="FootnoteText"/>
      </w:pPr>
      <w:r>
        <w:rPr>
          <w:rStyle w:val="FootnoteReference"/>
        </w:rPr>
        <w:footnoteRef/>
      </w:r>
      <w:r>
        <w:t xml:space="preserve"> </w:t>
      </w:r>
      <w:smartTag w:uri="urn:schemas-microsoft-com:office:smarttags" w:element="PersonName">
        <w:r>
          <w:t>R</w:t>
        </w:r>
      </w:smartTag>
      <w:r>
        <w:t xml:space="preserve">. H. </w:t>
      </w:r>
      <w:proofErr w:type="spellStart"/>
      <w:r>
        <w:t>Thaler</w:t>
      </w:r>
      <w:proofErr w:type="spellEnd"/>
      <w:r>
        <w:t xml:space="preserve"> and C. </w:t>
      </w:r>
      <w:smartTag w:uri="urn:schemas-microsoft-com:office:smarttags" w:element="PersonName">
        <w:r>
          <w:t>R</w:t>
        </w:r>
      </w:smartTag>
      <w:r>
        <w:t xml:space="preserve">. </w:t>
      </w:r>
      <w:proofErr w:type="spellStart"/>
      <w:r>
        <w:t>Sunstein</w:t>
      </w:r>
      <w:proofErr w:type="spellEnd"/>
      <w:r>
        <w:t xml:space="preserve">, </w:t>
      </w:r>
      <w:r w:rsidRPr="00332912">
        <w:rPr>
          <w:i/>
        </w:rPr>
        <w:t>Nudge: Improving Decisions about Health, Wealth, and Happiness</w:t>
      </w:r>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3D" w:rsidRDefault="00147F3D" w:rsidP="00F82DE7">
    <w:pPr>
      <w:pStyle w:val="Header"/>
      <w:framePr w:wrap="around" w:vAnchor="text" w:hAnchor="page" w:x="1342" w:y="1"/>
      <w:spacing w:before="20"/>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B69A8">
      <w:rPr>
        <w:rStyle w:val="PageNumber"/>
        <w:noProof/>
      </w:rPr>
      <w:t>8</w:t>
    </w:r>
    <w:r>
      <w:rPr>
        <w:rStyle w:val="PageNumber"/>
      </w:rPr>
      <w:fldChar w:fldCharType="end"/>
    </w:r>
  </w:p>
  <w:p w:rsidR="00147F3D" w:rsidRDefault="00147F3D" w:rsidP="00A768F5">
    <w:pPr>
      <w:pStyle w:val="Header"/>
      <w:pBdr>
        <w:bottom w:val="single" w:sz="8" w:space="1" w:color="auto"/>
      </w:pBdr>
      <w:tabs>
        <w:tab w:val="clear" w:pos="8640"/>
      </w:tabs>
      <w:spacing w:line="240" w:lineRule="exact"/>
      <w:ind w:firstLine="360"/>
      <w:jc w:val="center"/>
      <w:rPr>
        <w:rStyle w:val="PageNumber"/>
        <w:bCs/>
      </w:rPr>
    </w:pPr>
    <w:r>
      <w:rPr>
        <w:rStyle w:val="PageNumber"/>
        <w:bCs/>
      </w:rPr>
      <w:t xml:space="preserve">Chapter 17: Behavioral </w:t>
    </w:r>
    <w:smartTag w:uri="urn:schemas-microsoft-com:office:smarttags" w:element="PersonName">
      <w:r>
        <w:rPr>
          <w:rStyle w:val="PageNumber"/>
          <w:bCs/>
        </w:rPr>
        <w:t>Economics</w:t>
      </w:r>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3D" w:rsidRDefault="00147F3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69A8">
      <w:rPr>
        <w:rStyle w:val="PageNumber"/>
        <w:noProof/>
      </w:rPr>
      <w:t>7</w:t>
    </w:r>
    <w:r>
      <w:rPr>
        <w:rStyle w:val="PageNumber"/>
      </w:rPr>
      <w:fldChar w:fldCharType="end"/>
    </w:r>
  </w:p>
  <w:p w:rsidR="00147F3D" w:rsidRDefault="00147F3D" w:rsidP="00A768F5">
    <w:pPr>
      <w:pStyle w:val="Header"/>
      <w:pBdr>
        <w:bottom w:val="single" w:sz="8" w:space="1" w:color="auto"/>
      </w:pBdr>
      <w:tabs>
        <w:tab w:val="clear" w:pos="8640"/>
      </w:tabs>
      <w:ind w:firstLine="360"/>
      <w:jc w:val="center"/>
    </w:pPr>
    <w:r>
      <w:t xml:space="preserve">Chapter 17: Behavioral </w:t>
    </w:r>
    <w:smartTag w:uri="urn:schemas-microsoft-com:office:smarttags" w:element="PersonName">
      <w:r>
        <w:t>Economics</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85C"/>
    <w:multiLevelType w:val="singleLevel"/>
    <w:tmpl w:val="DEB45A24"/>
    <w:lvl w:ilvl="0">
      <w:start w:val="4"/>
      <w:numFmt w:val="lowerLetter"/>
      <w:lvlText w:val="%1."/>
      <w:lvlJc w:val="left"/>
      <w:pPr>
        <w:tabs>
          <w:tab w:val="num" w:pos="3030"/>
        </w:tabs>
        <w:ind w:left="3030" w:hanging="360"/>
      </w:pPr>
      <w:rPr>
        <w:rFonts w:hint="default"/>
      </w:rPr>
    </w:lvl>
  </w:abstractNum>
  <w:abstractNum w:abstractNumId="1">
    <w:nsid w:val="01600162"/>
    <w:multiLevelType w:val="multilevel"/>
    <w:tmpl w:val="99E8C9BC"/>
    <w:lvl w:ilvl="0">
      <w:start w:val="1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49750C7"/>
    <w:multiLevelType w:val="singleLevel"/>
    <w:tmpl w:val="38C44A92"/>
    <w:lvl w:ilvl="0">
      <w:start w:val="4"/>
      <w:numFmt w:val="lowerLetter"/>
      <w:lvlText w:val="%1."/>
      <w:lvlJc w:val="left"/>
      <w:pPr>
        <w:tabs>
          <w:tab w:val="num" w:pos="3030"/>
        </w:tabs>
        <w:ind w:left="3030" w:hanging="360"/>
      </w:pPr>
      <w:rPr>
        <w:rFonts w:hint="default"/>
      </w:rPr>
    </w:lvl>
  </w:abstractNum>
  <w:abstractNum w:abstractNumId="3">
    <w:nsid w:val="0CDA3C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73A68"/>
    <w:multiLevelType w:val="hybridMultilevel"/>
    <w:tmpl w:val="C0C82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C621AE"/>
    <w:multiLevelType w:val="singleLevel"/>
    <w:tmpl w:val="9F5E594E"/>
    <w:lvl w:ilvl="0">
      <w:start w:val="4"/>
      <w:numFmt w:val="lowerLetter"/>
      <w:lvlText w:val="%1."/>
      <w:lvlJc w:val="left"/>
      <w:pPr>
        <w:tabs>
          <w:tab w:val="num" w:pos="3030"/>
        </w:tabs>
        <w:ind w:left="3030" w:hanging="360"/>
      </w:pPr>
      <w:rPr>
        <w:rFonts w:hint="default"/>
      </w:rPr>
    </w:lvl>
  </w:abstractNum>
  <w:abstractNum w:abstractNumId="6">
    <w:nsid w:val="14F07190"/>
    <w:multiLevelType w:val="hybridMultilevel"/>
    <w:tmpl w:val="D19CDFE2"/>
    <w:lvl w:ilvl="0" w:tplc="62941F0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1EE38A8"/>
    <w:multiLevelType w:val="hybridMultilevel"/>
    <w:tmpl w:val="9E3CE8B6"/>
    <w:lvl w:ilvl="0" w:tplc="04090001">
      <w:start w:val="1"/>
      <w:numFmt w:val="bulle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160"/>
        </w:tabs>
        <w:ind w:left="3160" w:hanging="360"/>
      </w:pPr>
      <w:rPr>
        <w:rFonts w:ascii="Courier New" w:hAnsi="Courier New" w:hint="default"/>
      </w:rPr>
    </w:lvl>
    <w:lvl w:ilvl="2" w:tplc="04090005" w:tentative="1">
      <w:start w:val="1"/>
      <w:numFmt w:val="bullet"/>
      <w:lvlText w:val=""/>
      <w:lvlJc w:val="left"/>
      <w:pPr>
        <w:tabs>
          <w:tab w:val="num" w:pos="3880"/>
        </w:tabs>
        <w:ind w:left="3880" w:hanging="360"/>
      </w:pPr>
      <w:rPr>
        <w:rFonts w:ascii="Wingdings" w:hAnsi="Wingdings" w:hint="default"/>
      </w:rPr>
    </w:lvl>
    <w:lvl w:ilvl="3" w:tplc="04090001" w:tentative="1">
      <w:start w:val="1"/>
      <w:numFmt w:val="bullet"/>
      <w:lvlText w:val=""/>
      <w:lvlJc w:val="left"/>
      <w:pPr>
        <w:tabs>
          <w:tab w:val="num" w:pos="4600"/>
        </w:tabs>
        <w:ind w:left="4600" w:hanging="360"/>
      </w:pPr>
      <w:rPr>
        <w:rFonts w:ascii="Symbol" w:hAnsi="Symbol" w:hint="default"/>
      </w:rPr>
    </w:lvl>
    <w:lvl w:ilvl="4" w:tplc="04090003" w:tentative="1">
      <w:start w:val="1"/>
      <w:numFmt w:val="bullet"/>
      <w:lvlText w:val="o"/>
      <w:lvlJc w:val="left"/>
      <w:pPr>
        <w:tabs>
          <w:tab w:val="num" w:pos="5320"/>
        </w:tabs>
        <w:ind w:left="5320" w:hanging="360"/>
      </w:pPr>
      <w:rPr>
        <w:rFonts w:ascii="Courier New" w:hAnsi="Courier New" w:hint="default"/>
      </w:rPr>
    </w:lvl>
    <w:lvl w:ilvl="5" w:tplc="04090005" w:tentative="1">
      <w:start w:val="1"/>
      <w:numFmt w:val="bullet"/>
      <w:lvlText w:val=""/>
      <w:lvlJc w:val="left"/>
      <w:pPr>
        <w:tabs>
          <w:tab w:val="num" w:pos="6040"/>
        </w:tabs>
        <w:ind w:left="6040" w:hanging="360"/>
      </w:pPr>
      <w:rPr>
        <w:rFonts w:ascii="Wingdings" w:hAnsi="Wingdings" w:hint="default"/>
      </w:rPr>
    </w:lvl>
    <w:lvl w:ilvl="6" w:tplc="04090001" w:tentative="1">
      <w:start w:val="1"/>
      <w:numFmt w:val="bullet"/>
      <w:lvlText w:val=""/>
      <w:lvlJc w:val="left"/>
      <w:pPr>
        <w:tabs>
          <w:tab w:val="num" w:pos="6760"/>
        </w:tabs>
        <w:ind w:left="6760" w:hanging="360"/>
      </w:pPr>
      <w:rPr>
        <w:rFonts w:ascii="Symbol" w:hAnsi="Symbol" w:hint="default"/>
      </w:rPr>
    </w:lvl>
    <w:lvl w:ilvl="7" w:tplc="04090003" w:tentative="1">
      <w:start w:val="1"/>
      <w:numFmt w:val="bullet"/>
      <w:lvlText w:val="o"/>
      <w:lvlJc w:val="left"/>
      <w:pPr>
        <w:tabs>
          <w:tab w:val="num" w:pos="7480"/>
        </w:tabs>
        <w:ind w:left="7480" w:hanging="360"/>
      </w:pPr>
      <w:rPr>
        <w:rFonts w:ascii="Courier New" w:hAnsi="Courier New" w:hint="default"/>
      </w:rPr>
    </w:lvl>
    <w:lvl w:ilvl="8" w:tplc="04090005" w:tentative="1">
      <w:start w:val="1"/>
      <w:numFmt w:val="bullet"/>
      <w:lvlText w:val=""/>
      <w:lvlJc w:val="left"/>
      <w:pPr>
        <w:tabs>
          <w:tab w:val="num" w:pos="8200"/>
        </w:tabs>
        <w:ind w:left="8200" w:hanging="360"/>
      </w:pPr>
      <w:rPr>
        <w:rFonts w:ascii="Wingdings" w:hAnsi="Wingdings" w:hint="default"/>
      </w:rPr>
    </w:lvl>
  </w:abstractNum>
  <w:abstractNum w:abstractNumId="8">
    <w:nsid w:val="32BB61AF"/>
    <w:multiLevelType w:val="hybridMultilevel"/>
    <w:tmpl w:val="790AE3C0"/>
    <w:lvl w:ilvl="0" w:tplc="BEBA71FE">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4DF17E5"/>
    <w:multiLevelType w:val="singleLevel"/>
    <w:tmpl w:val="A7AAD32A"/>
    <w:lvl w:ilvl="0">
      <w:start w:val="4"/>
      <w:numFmt w:val="lowerLetter"/>
      <w:lvlText w:val="%1."/>
      <w:lvlJc w:val="left"/>
      <w:pPr>
        <w:tabs>
          <w:tab w:val="num" w:pos="3030"/>
        </w:tabs>
        <w:ind w:left="3030" w:hanging="360"/>
      </w:pPr>
      <w:rPr>
        <w:rFonts w:hint="default"/>
      </w:rPr>
    </w:lvl>
  </w:abstractNum>
  <w:abstractNum w:abstractNumId="10">
    <w:nsid w:val="42CC3B4F"/>
    <w:multiLevelType w:val="singleLevel"/>
    <w:tmpl w:val="EA24EB04"/>
    <w:lvl w:ilvl="0">
      <w:start w:val="4"/>
      <w:numFmt w:val="lowerLetter"/>
      <w:lvlText w:val="%1."/>
      <w:lvlJc w:val="left"/>
      <w:pPr>
        <w:tabs>
          <w:tab w:val="num" w:pos="3030"/>
        </w:tabs>
        <w:ind w:left="3030" w:hanging="360"/>
      </w:pPr>
      <w:rPr>
        <w:rFonts w:hint="default"/>
      </w:rPr>
    </w:lvl>
  </w:abstractNum>
  <w:abstractNum w:abstractNumId="11">
    <w:nsid w:val="45772912"/>
    <w:multiLevelType w:val="hybridMultilevel"/>
    <w:tmpl w:val="BAB8C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107B8C"/>
    <w:multiLevelType w:val="hybridMultilevel"/>
    <w:tmpl w:val="F3187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812BE4"/>
    <w:multiLevelType w:val="singleLevel"/>
    <w:tmpl w:val="F678EBAA"/>
    <w:lvl w:ilvl="0">
      <w:start w:val="4"/>
      <w:numFmt w:val="lowerLetter"/>
      <w:lvlText w:val="%1."/>
      <w:lvlJc w:val="left"/>
      <w:pPr>
        <w:tabs>
          <w:tab w:val="num" w:pos="3030"/>
        </w:tabs>
        <w:ind w:left="3030" w:hanging="360"/>
      </w:pPr>
      <w:rPr>
        <w:rFonts w:hint="default"/>
      </w:rPr>
    </w:lvl>
  </w:abstractNum>
  <w:abstractNum w:abstractNumId="14">
    <w:nsid w:val="4AFE3F1F"/>
    <w:multiLevelType w:val="hybridMultilevel"/>
    <w:tmpl w:val="7DB27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2F219B"/>
    <w:multiLevelType w:val="singleLevel"/>
    <w:tmpl w:val="BA1C7304"/>
    <w:lvl w:ilvl="0">
      <w:start w:val="4"/>
      <w:numFmt w:val="lowerLetter"/>
      <w:lvlText w:val="%1."/>
      <w:lvlJc w:val="left"/>
      <w:pPr>
        <w:tabs>
          <w:tab w:val="num" w:pos="3030"/>
        </w:tabs>
        <w:ind w:left="3030" w:hanging="360"/>
      </w:pPr>
      <w:rPr>
        <w:rFonts w:hint="default"/>
      </w:rPr>
    </w:lvl>
  </w:abstractNum>
  <w:abstractNum w:abstractNumId="16">
    <w:nsid w:val="58353724"/>
    <w:multiLevelType w:val="singleLevel"/>
    <w:tmpl w:val="259C3378"/>
    <w:lvl w:ilvl="0">
      <w:start w:val="4"/>
      <w:numFmt w:val="lowerLetter"/>
      <w:lvlText w:val="%1."/>
      <w:lvlJc w:val="left"/>
      <w:pPr>
        <w:tabs>
          <w:tab w:val="num" w:pos="3030"/>
        </w:tabs>
        <w:ind w:left="3030" w:hanging="360"/>
      </w:pPr>
      <w:rPr>
        <w:rFonts w:hint="default"/>
      </w:rPr>
    </w:lvl>
  </w:abstractNum>
  <w:abstractNum w:abstractNumId="17">
    <w:nsid w:val="5E970AB2"/>
    <w:multiLevelType w:val="singleLevel"/>
    <w:tmpl w:val="E72E5850"/>
    <w:lvl w:ilvl="0">
      <w:start w:val="4"/>
      <w:numFmt w:val="lowerLetter"/>
      <w:lvlText w:val="%1."/>
      <w:lvlJc w:val="left"/>
      <w:pPr>
        <w:tabs>
          <w:tab w:val="num" w:pos="3030"/>
        </w:tabs>
        <w:ind w:left="3030" w:hanging="360"/>
      </w:pPr>
      <w:rPr>
        <w:rFonts w:hint="default"/>
      </w:rPr>
    </w:lvl>
  </w:abstractNum>
  <w:abstractNum w:abstractNumId="18">
    <w:nsid w:val="5F0D2D4E"/>
    <w:multiLevelType w:val="singleLevel"/>
    <w:tmpl w:val="997EF9C0"/>
    <w:lvl w:ilvl="0">
      <w:start w:val="4"/>
      <w:numFmt w:val="lowerLetter"/>
      <w:lvlText w:val="%1."/>
      <w:lvlJc w:val="left"/>
      <w:pPr>
        <w:tabs>
          <w:tab w:val="num" w:pos="3030"/>
        </w:tabs>
        <w:ind w:left="3030" w:hanging="360"/>
      </w:pPr>
      <w:rPr>
        <w:rFonts w:hint="default"/>
      </w:rPr>
    </w:lvl>
  </w:abstractNum>
  <w:abstractNum w:abstractNumId="19">
    <w:nsid w:val="5F5459BE"/>
    <w:multiLevelType w:val="singleLevel"/>
    <w:tmpl w:val="0A84C074"/>
    <w:lvl w:ilvl="0">
      <w:start w:val="4"/>
      <w:numFmt w:val="lowerLetter"/>
      <w:lvlText w:val="%1."/>
      <w:lvlJc w:val="left"/>
      <w:pPr>
        <w:tabs>
          <w:tab w:val="num" w:pos="3030"/>
        </w:tabs>
        <w:ind w:left="3030" w:hanging="360"/>
      </w:pPr>
      <w:rPr>
        <w:rFonts w:hint="default"/>
      </w:rPr>
    </w:lvl>
  </w:abstractNum>
  <w:abstractNum w:abstractNumId="20">
    <w:nsid w:val="6B684826"/>
    <w:multiLevelType w:val="hybridMultilevel"/>
    <w:tmpl w:val="2F3214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6BC230A3"/>
    <w:multiLevelType w:val="singleLevel"/>
    <w:tmpl w:val="59383EA0"/>
    <w:lvl w:ilvl="0">
      <w:start w:val="4"/>
      <w:numFmt w:val="lowerLetter"/>
      <w:lvlText w:val="%1."/>
      <w:lvlJc w:val="left"/>
      <w:pPr>
        <w:tabs>
          <w:tab w:val="num" w:pos="3030"/>
        </w:tabs>
        <w:ind w:left="3030" w:hanging="360"/>
      </w:pPr>
      <w:rPr>
        <w:rFonts w:hint="default"/>
      </w:rPr>
    </w:lvl>
  </w:abstractNum>
  <w:abstractNum w:abstractNumId="22">
    <w:nsid w:val="6CB47F7A"/>
    <w:multiLevelType w:val="singleLevel"/>
    <w:tmpl w:val="8BAE2252"/>
    <w:lvl w:ilvl="0">
      <w:start w:val="4"/>
      <w:numFmt w:val="lowerLetter"/>
      <w:lvlText w:val="%1."/>
      <w:lvlJc w:val="left"/>
      <w:pPr>
        <w:tabs>
          <w:tab w:val="num" w:pos="3030"/>
        </w:tabs>
        <w:ind w:left="3030" w:hanging="360"/>
      </w:pPr>
      <w:rPr>
        <w:rFonts w:hint="default"/>
      </w:rPr>
    </w:lvl>
  </w:abstractNum>
  <w:abstractNum w:abstractNumId="23">
    <w:nsid w:val="6E132081"/>
    <w:multiLevelType w:val="singleLevel"/>
    <w:tmpl w:val="66F663AE"/>
    <w:lvl w:ilvl="0">
      <w:start w:val="4"/>
      <w:numFmt w:val="lowerLetter"/>
      <w:lvlText w:val="%1."/>
      <w:lvlJc w:val="left"/>
      <w:pPr>
        <w:tabs>
          <w:tab w:val="num" w:pos="3030"/>
        </w:tabs>
        <w:ind w:left="3030" w:hanging="360"/>
      </w:pPr>
      <w:rPr>
        <w:rFonts w:hint="default"/>
      </w:rPr>
    </w:lvl>
  </w:abstractNum>
  <w:abstractNum w:abstractNumId="24">
    <w:nsid w:val="704007DB"/>
    <w:multiLevelType w:val="singleLevel"/>
    <w:tmpl w:val="131A12D4"/>
    <w:lvl w:ilvl="0">
      <w:start w:val="4"/>
      <w:numFmt w:val="lowerLetter"/>
      <w:lvlText w:val="%1."/>
      <w:lvlJc w:val="left"/>
      <w:pPr>
        <w:tabs>
          <w:tab w:val="num" w:pos="3030"/>
        </w:tabs>
        <w:ind w:left="3030" w:hanging="360"/>
      </w:pPr>
      <w:rPr>
        <w:rFonts w:hint="default"/>
      </w:rPr>
    </w:lvl>
  </w:abstractNum>
  <w:abstractNum w:abstractNumId="25">
    <w:nsid w:val="74372067"/>
    <w:multiLevelType w:val="singleLevel"/>
    <w:tmpl w:val="B03A3AB0"/>
    <w:lvl w:ilvl="0">
      <w:start w:val="4"/>
      <w:numFmt w:val="lowerLetter"/>
      <w:lvlText w:val="%1."/>
      <w:lvlJc w:val="left"/>
      <w:pPr>
        <w:tabs>
          <w:tab w:val="num" w:pos="3030"/>
        </w:tabs>
        <w:ind w:left="3030" w:hanging="360"/>
      </w:pPr>
      <w:rPr>
        <w:rFonts w:hint="default"/>
      </w:rPr>
    </w:lvl>
  </w:abstractNum>
  <w:abstractNum w:abstractNumId="26">
    <w:nsid w:val="77F37136"/>
    <w:multiLevelType w:val="hybridMultilevel"/>
    <w:tmpl w:val="B2829D5A"/>
    <w:lvl w:ilvl="0" w:tplc="DF80D396">
      <w:start w:val="6"/>
      <w:numFmt w:val="decimal"/>
      <w:lvlText w:val="%1"/>
      <w:lvlJc w:val="left"/>
      <w:pPr>
        <w:tabs>
          <w:tab w:val="num" w:pos="3780"/>
        </w:tabs>
        <w:ind w:left="3780" w:hanging="9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nsid w:val="7B6F13A7"/>
    <w:multiLevelType w:val="hybridMultilevel"/>
    <w:tmpl w:val="7968202A"/>
    <w:lvl w:ilvl="0" w:tplc="C152151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B897E56"/>
    <w:multiLevelType w:val="hybridMultilevel"/>
    <w:tmpl w:val="ED30C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24"/>
  </w:num>
  <w:num w:numId="4">
    <w:abstractNumId w:val="19"/>
  </w:num>
  <w:num w:numId="5">
    <w:abstractNumId w:val="18"/>
  </w:num>
  <w:num w:numId="6">
    <w:abstractNumId w:val="0"/>
  </w:num>
  <w:num w:numId="7">
    <w:abstractNumId w:val="15"/>
  </w:num>
  <w:num w:numId="8">
    <w:abstractNumId w:val="22"/>
  </w:num>
  <w:num w:numId="9">
    <w:abstractNumId w:val="2"/>
  </w:num>
  <w:num w:numId="10">
    <w:abstractNumId w:val="5"/>
  </w:num>
  <w:num w:numId="11">
    <w:abstractNumId w:val="13"/>
  </w:num>
  <w:num w:numId="12">
    <w:abstractNumId w:val="10"/>
  </w:num>
  <w:num w:numId="13">
    <w:abstractNumId w:val="17"/>
  </w:num>
  <w:num w:numId="14">
    <w:abstractNumId w:val="9"/>
  </w:num>
  <w:num w:numId="15">
    <w:abstractNumId w:val="16"/>
  </w:num>
  <w:num w:numId="16">
    <w:abstractNumId w:val="25"/>
  </w:num>
  <w:num w:numId="17">
    <w:abstractNumId w:val="21"/>
  </w:num>
  <w:num w:numId="18">
    <w:abstractNumId w:val="23"/>
  </w:num>
  <w:num w:numId="19">
    <w:abstractNumId w:val="28"/>
  </w:num>
  <w:num w:numId="20">
    <w:abstractNumId w:val="20"/>
  </w:num>
  <w:num w:numId="21">
    <w:abstractNumId w:val="7"/>
  </w:num>
  <w:num w:numId="22">
    <w:abstractNumId w:val="4"/>
  </w:num>
  <w:num w:numId="23">
    <w:abstractNumId w:val="11"/>
  </w:num>
  <w:num w:numId="24">
    <w:abstractNumId w:val="12"/>
  </w:num>
  <w:num w:numId="25">
    <w:abstractNumId w:val="14"/>
  </w:num>
  <w:num w:numId="26">
    <w:abstractNumId w:val="6"/>
  </w:num>
  <w:num w:numId="27">
    <w:abstractNumId w:val="26"/>
  </w:num>
  <w:num w:numId="28">
    <w:abstractNumId w:val="27"/>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14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47"/>
    <w:rsid w:val="00005D18"/>
    <w:rsid w:val="000163D5"/>
    <w:rsid w:val="00024238"/>
    <w:rsid w:val="0003708C"/>
    <w:rsid w:val="00040A07"/>
    <w:rsid w:val="000C692F"/>
    <w:rsid w:val="000E3221"/>
    <w:rsid w:val="000F027E"/>
    <w:rsid w:val="001016A8"/>
    <w:rsid w:val="00111DE6"/>
    <w:rsid w:val="00127994"/>
    <w:rsid w:val="00135C8A"/>
    <w:rsid w:val="00136A32"/>
    <w:rsid w:val="00141DD4"/>
    <w:rsid w:val="00147F3D"/>
    <w:rsid w:val="00195220"/>
    <w:rsid w:val="001953AD"/>
    <w:rsid w:val="001A3784"/>
    <w:rsid w:val="001B62D8"/>
    <w:rsid w:val="001C7383"/>
    <w:rsid w:val="001F6FA6"/>
    <w:rsid w:val="001F7DF5"/>
    <w:rsid w:val="00217330"/>
    <w:rsid w:val="00232A4C"/>
    <w:rsid w:val="00246BC5"/>
    <w:rsid w:val="00257811"/>
    <w:rsid w:val="00270950"/>
    <w:rsid w:val="002754A1"/>
    <w:rsid w:val="00296E1F"/>
    <w:rsid w:val="002A4155"/>
    <w:rsid w:val="002A6425"/>
    <w:rsid w:val="002B58BA"/>
    <w:rsid w:val="002C6F8D"/>
    <w:rsid w:val="002D4968"/>
    <w:rsid w:val="00332237"/>
    <w:rsid w:val="00332912"/>
    <w:rsid w:val="003547DE"/>
    <w:rsid w:val="00373979"/>
    <w:rsid w:val="00373AF3"/>
    <w:rsid w:val="00377670"/>
    <w:rsid w:val="00382ADF"/>
    <w:rsid w:val="003928DE"/>
    <w:rsid w:val="003A73FF"/>
    <w:rsid w:val="003B69A8"/>
    <w:rsid w:val="003D3ABF"/>
    <w:rsid w:val="003D59ED"/>
    <w:rsid w:val="003E14E5"/>
    <w:rsid w:val="003F4F77"/>
    <w:rsid w:val="00406DBC"/>
    <w:rsid w:val="00432F30"/>
    <w:rsid w:val="004331A7"/>
    <w:rsid w:val="004552AD"/>
    <w:rsid w:val="00492876"/>
    <w:rsid w:val="004B0B11"/>
    <w:rsid w:val="004B739B"/>
    <w:rsid w:val="004D11E1"/>
    <w:rsid w:val="004D709F"/>
    <w:rsid w:val="004E5985"/>
    <w:rsid w:val="004E6373"/>
    <w:rsid w:val="004F68E7"/>
    <w:rsid w:val="004F7EA3"/>
    <w:rsid w:val="00516A5D"/>
    <w:rsid w:val="005234C0"/>
    <w:rsid w:val="00524C44"/>
    <w:rsid w:val="00532525"/>
    <w:rsid w:val="00543F41"/>
    <w:rsid w:val="005553A0"/>
    <w:rsid w:val="00563C07"/>
    <w:rsid w:val="00575A9E"/>
    <w:rsid w:val="005A34FC"/>
    <w:rsid w:val="005A7852"/>
    <w:rsid w:val="005B5344"/>
    <w:rsid w:val="005B7B1D"/>
    <w:rsid w:val="005D0070"/>
    <w:rsid w:val="0060611E"/>
    <w:rsid w:val="00632B24"/>
    <w:rsid w:val="00646AD6"/>
    <w:rsid w:val="00664DDD"/>
    <w:rsid w:val="0068558F"/>
    <w:rsid w:val="00685B19"/>
    <w:rsid w:val="006929E2"/>
    <w:rsid w:val="00697130"/>
    <w:rsid w:val="006A3E04"/>
    <w:rsid w:val="006B5E4C"/>
    <w:rsid w:val="006C131F"/>
    <w:rsid w:val="006D1613"/>
    <w:rsid w:val="006E713E"/>
    <w:rsid w:val="007235C7"/>
    <w:rsid w:val="007322B5"/>
    <w:rsid w:val="007516DF"/>
    <w:rsid w:val="00757B43"/>
    <w:rsid w:val="00764E2D"/>
    <w:rsid w:val="00783FEF"/>
    <w:rsid w:val="0079084B"/>
    <w:rsid w:val="00791121"/>
    <w:rsid w:val="00791192"/>
    <w:rsid w:val="007A6D16"/>
    <w:rsid w:val="007B5FB5"/>
    <w:rsid w:val="007C65EB"/>
    <w:rsid w:val="007D38C5"/>
    <w:rsid w:val="007F670C"/>
    <w:rsid w:val="007F7E1A"/>
    <w:rsid w:val="00810D8C"/>
    <w:rsid w:val="008279D1"/>
    <w:rsid w:val="0084505A"/>
    <w:rsid w:val="00864247"/>
    <w:rsid w:val="0088014F"/>
    <w:rsid w:val="00880672"/>
    <w:rsid w:val="008923C8"/>
    <w:rsid w:val="00893A29"/>
    <w:rsid w:val="008A7CAD"/>
    <w:rsid w:val="008C6688"/>
    <w:rsid w:val="008D6E9A"/>
    <w:rsid w:val="008E7A43"/>
    <w:rsid w:val="008F1088"/>
    <w:rsid w:val="00930492"/>
    <w:rsid w:val="00953B5E"/>
    <w:rsid w:val="009543E7"/>
    <w:rsid w:val="00960CFE"/>
    <w:rsid w:val="009643DA"/>
    <w:rsid w:val="00983A93"/>
    <w:rsid w:val="00A02C8F"/>
    <w:rsid w:val="00A062EA"/>
    <w:rsid w:val="00A06657"/>
    <w:rsid w:val="00A25EEB"/>
    <w:rsid w:val="00A36CC3"/>
    <w:rsid w:val="00A41FA2"/>
    <w:rsid w:val="00A66118"/>
    <w:rsid w:val="00A768F5"/>
    <w:rsid w:val="00AB0514"/>
    <w:rsid w:val="00AC3BE5"/>
    <w:rsid w:val="00AD0F86"/>
    <w:rsid w:val="00AE0112"/>
    <w:rsid w:val="00AE6E63"/>
    <w:rsid w:val="00B11969"/>
    <w:rsid w:val="00B14E12"/>
    <w:rsid w:val="00B15662"/>
    <w:rsid w:val="00B44E55"/>
    <w:rsid w:val="00B510DC"/>
    <w:rsid w:val="00B51D5E"/>
    <w:rsid w:val="00B557AE"/>
    <w:rsid w:val="00B76768"/>
    <w:rsid w:val="00B956EA"/>
    <w:rsid w:val="00BD09ED"/>
    <w:rsid w:val="00BD178F"/>
    <w:rsid w:val="00C100B1"/>
    <w:rsid w:val="00C56C6E"/>
    <w:rsid w:val="00C64CB0"/>
    <w:rsid w:val="00C7217C"/>
    <w:rsid w:val="00C76874"/>
    <w:rsid w:val="00C859BA"/>
    <w:rsid w:val="00CB1706"/>
    <w:rsid w:val="00CC195D"/>
    <w:rsid w:val="00CD5988"/>
    <w:rsid w:val="00CE0F47"/>
    <w:rsid w:val="00CE135F"/>
    <w:rsid w:val="00CE6930"/>
    <w:rsid w:val="00CE6AFF"/>
    <w:rsid w:val="00CF0FDC"/>
    <w:rsid w:val="00CF1F57"/>
    <w:rsid w:val="00CF24C8"/>
    <w:rsid w:val="00CF4A02"/>
    <w:rsid w:val="00CF4F06"/>
    <w:rsid w:val="00D36447"/>
    <w:rsid w:val="00D44BCF"/>
    <w:rsid w:val="00D44E4E"/>
    <w:rsid w:val="00D51E45"/>
    <w:rsid w:val="00D613AF"/>
    <w:rsid w:val="00D633EC"/>
    <w:rsid w:val="00D835AE"/>
    <w:rsid w:val="00D83F76"/>
    <w:rsid w:val="00D96B4A"/>
    <w:rsid w:val="00DA574F"/>
    <w:rsid w:val="00DB493B"/>
    <w:rsid w:val="00DC5AD2"/>
    <w:rsid w:val="00DD7160"/>
    <w:rsid w:val="00DE08D0"/>
    <w:rsid w:val="00DE1106"/>
    <w:rsid w:val="00DF12DD"/>
    <w:rsid w:val="00E063C3"/>
    <w:rsid w:val="00E2629A"/>
    <w:rsid w:val="00E44374"/>
    <w:rsid w:val="00E574A1"/>
    <w:rsid w:val="00E61EAC"/>
    <w:rsid w:val="00E85093"/>
    <w:rsid w:val="00E94E5B"/>
    <w:rsid w:val="00EC4BD7"/>
    <w:rsid w:val="00F23EE1"/>
    <w:rsid w:val="00F342AC"/>
    <w:rsid w:val="00F55275"/>
    <w:rsid w:val="00F6432C"/>
    <w:rsid w:val="00F67F18"/>
    <w:rsid w:val="00F726D3"/>
    <w:rsid w:val="00F82DE7"/>
    <w:rsid w:val="00F92E07"/>
    <w:rsid w:val="00FA4CA3"/>
    <w:rsid w:val="00FA79FA"/>
    <w:rsid w:val="00FB0C95"/>
    <w:rsid w:val="00FB1F90"/>
    <w:rsid w:val="00F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2AC"/>
    <w:pPr>
      <w:tabs>
        <w:tab w:val="center" w:pos="4320"/>
        <w:tab w:val="right" w:pos="8640"/>
      </w:tabs>
    </w:pPr>
  </w:style>
  <w:style w:type="paragraph" w:customStyle="1" w:styleId="ct">
    <w:name w:val="ct"/>
    <w:basedOn w:val="Normal"/>
    <w:rsid w:val="00F342AC"/>
    <w:pPr>
      <w:suppressAutoHyphens/>
    </w:pPr>
    <w:rPr>
      <w:rFonts w:ascii="Arial Black" w:hAnsi="Arial Black"/>
      <w:spacing w:val="20"/>
      <w:sz w:val="48"/>
    </w:rPr>
  </w:style>
  <w:style w:type="paragraph" w:customStyle="1" w:styleId="cn">
    <w:name w:val="cn"/>
    <w:basedOn w:val="Normal"/>
    <w:rsid w:val="00F342AC"/>
    <w:rPr>
      <w:rFonts w:ascii="Arial Black" w:hAnsi="Arial Black"/>
      <w:caps/>
      <w:sz w:val="36"/>
      <w:szCs w:val="36"/>
    </w:rPr>
  </w:style>
  <w:style w:type="paragraph" w:customStyle="1" w:styleId="head">
    <w:name w:val="head"/>
    <w:basedOn w:val="Normal"/>
    <w:rsid w:val="00F342AC"/>
    <w:rPr>
      <w:rFonts w:ascii="Franklin Gothic Heavy" w:hAnsi="Franklin Gothic Heavy"/>
      <w:sz w:val="28"/>
    </w:rPr>
  </w:style>
  <w:style w:type="paragraph" w:customStyle="1" w:styleId="head1">
    <w:name w:val="head1"/>
    <w:basedOn w:val="Normal"/>
    <w:rsid w:val="00F342AC"/>
    <w:pPr>
      <w:spacing w:before="180" w:after="120"/>
      <w:ind w:left="2160"/>
    </w:pPr>
    <w:rPr>
      <w:rFonts w:ascii="Arial Black" w:hAnsi="Arial Black"/>
      <w:i/>
      <w:sz w:val="24"/>
    </w:rPr>
  </w:style>
  <w:style w:type="paragraph" w:customStyle="1" w:styleId="text">
    <w:name w:val="text"/>
    <w:basedOn w:val="Normal"/>
    <w:rsid w:val="00F342AC"/>
    <w:pPr>
      <w:ind w:left="2160" w:firstLine="360"/>
      <w:jc w:val="both"/>
    </w:pPr>
    <w:rPr>
      <w:sz w:val="22"/>
    </w:rPr>
  </w:style>
  <w:style w:type="paragraph" w:customStyle="1" w:styleId="text1">
    <w:name w:val="text1"/>
    <w:basedOn w:val="text"/>
    <w:rsid w:val="00F342AC"/>
    <w:pPr>
      <w:ind w:firstLine="0"/>
    </w:pPr>
  </w:style>
  <w:style w:type="paragraph" w:customStyle="1" w:styleId="bullit">
    <w:name w:val="bullit"/>
    <w:basedOn w:val="Normal"/>
    <w:rsid w:val="00F342AC"/>
    <w:pPr>
      <w:tabs>
        <w:tab w:val="left" w:pos="5400"/>
      </w:tabs>
      <w:ind w:left="2160"/>
    </w:pPr>
    <w:rPr>
      <w:sz w:val="22"/>
    </w:rPr>
  </w:style>
  <w:style w:type="paragraph" w:styleId="Footer">
    <w:name w:val="footer"/>
    <w:basedOn w:val="Normal"/>
    <w:rsid w:val="00F342AC"/>
    <w:pPr>
      <w:tabs>
        <w:tab w:val="center" w:pos="4320"/>
        <w:tab w:val="right" w:pos="8640"/>
      </w:tabs>
    </w:pPr>
  </w:style>
  <w:style w:type="character" w:styleId="PageNumber">
    <w:name w:val="page number"/>
    <w:basedOn w:val="DefaultParagraphFont"/>
    <w:rsid w:val="00F342AC"/>
  </w:style>
  <w:style w:type="paragraph" w:styleId="BodyTextIndent">
    <w:name w:val="Body Text Indent"/>
    <w:basedOn w:val="Normal"/>
    <w:rsid w:val="00F342AC"/>
    <w:pPr>
      <w:ind w:left="2160" w:hanging="675"/>
    </w:pPr>
    <w:rPr>
      <w:sz w:val="22"/>
    </w:rPr>
  </w:style>
  <w:style w:type="paragraph" w:styleId="BodyTextIndent2">
    <w:name w:val="Body Text Indent 2"/>
    <w:basedOn w:val="Normal"/>
    <w:rsid w:val="00F342AC"/>
    <w:pPr>
      <w:spacing w:line="240" w:lineRule="exact"/>
      <w:ind w:left="720" w:hanging="720"/>
    </w:pPr>
    <w:rPr>
      <w:sz w:val="22"/>
    </w:rPr>
  </w:style>
  <w:style w:type="table" w:styleId="TableGrid">
    <w:name w:val="Table Grid"/>
    <w:basedOn w:val="TableNormal"/>
    <w:rsid w:val="00CF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1">
    <w:name w:val="NL_1"/>
    <w:basedOn w:val="Normal"/>
    <w:rsid w:val="00F342AC"/>
    <w:pPr>
      <w:tabs>
        <w:tab w:val="decimal" w:pos="720"/>
        <w:tab w:val="left" w:pos="1440"/>
        <w:tab w:val="left" w:pos="1980"/>
      </w:tabs>
      <w:spacing w:before="240"/>
      <w:ind w:left="1440" w:hanging="1440"/>
    </w:pPr>
    <w:rPr>
      <w:sz w:val="22"/>
    </w:rPr>
  </w:style>
  <w:style w:type="paragraph" w:customStyle="1" w:styleId="NLa">
    <w:name w:val="NL_a"/>
    <w:basedOn w:val="Normal"/>
    <w:rsid w:val="00F342AC"/>
    <w:pPr>
      <w:tabs>
        <w:tab w:val="left" w:pos="1980"/>
      </w:tabs>
      <w:spacing w:before="120"/>
      <w:ind w:left="1987" w:hanging="547"/>
    </w:pPr>
    <w:rPr>
      <w:sz w:val="22"/>
    </w:rPr>
  </w:style>
  <w:style w:type="paragraph" w:customStyle="1" w:styleId="ANS">
    <w:name w:val="ANS"/>
    <w:basedOn w:val="Normal"/>
    <w:rsid w:val="00F342AC"/>
    <w:pPr>
      <w:widowControl w:val="0"/>
      <w:tabs>
        <w:tab w:val="left" w:pos="1440"/>
        <w:tab w:val="left" w:pos="2880"/>
      </w:tabs>
      <w:suppressAutoHyphens/>
      <w:autoSpaceDE w:val="0"/>
      <w:autoSpaceDN w:val="0"/>
      <w:adjustRightInd w:val="0"/>
    </w:pPr>
    <w:rPr>
      <w:color w:val="000000"/>
      <w:sz w:val="22"/>
      <w:szCs w:val="22"/>
    </w:rPr>
  </w:style>
  <w:style w:type="paragraph" w:customStyle="1" w:styleId="NL1witha">
    <w:name w:val="NL_1witha"/>
    <w:basedOn w:val="NL1"/>
    <w:rsid w:val="00F342AC"/>
    <w:pPr>
      <w:ind w:left="1980" w:hanging="1980"/>
    </w:pPr>
  </w:style>
  <w:style w:type="paragraph" w:customStyle="1" w:styleId="t1">
    <w:name w:val="t/1"/>
    <w:basedOn w:val="Normal"/>
    <w:rsid w:val="003D3ABF"/>
    <w:pPr>
      <w:pBdr>
        <w:bottom w:val="single" w:sz="6" w:space="0" w:color="auto"/>
      </w:pBdr>
      <w:tabs>
        <w:tab w:val="left" w:pos="1329"/>
        <w:tab w:val="left" w:pos="2344"/>
        <w:tab w:val="left" w:pos="3360"/>
        <w:tab w:val="left" w:pos="4350"/>
        <w:tab w:val="left" w:pos="5610"/>
      </w:tabs>
      <w:overflowPunct w:val="0"/>
      <w:autoSpaceDE w:val="0"/>
      <w:autoSpaceDN w:val="0"/>
      <w:adjustRightInd w:val="0"/>
      <w:spacing w:before="120" w:after="80" w:line="200" w:lineRule="exact"/>
      <w:textAlignment w:val="baseline"/>
    </w:pPr>
    <w:rPr>
      <w:rFonts w:ascii="New York" w:hAnsi="New York"/>
      <w:noProof/>
      <w:sz w:val="18"/>
    </w:rPr>
  </w:style>
  <w:style w:type="paragraph" w:customStyle="1" w:styleId="ttx">
    <w:name w:val="t/tx"/>
    <w:basedOn w:val="Normal"/>
    <w:rsid w:val="003D3ABF"/>
    <w:pPr>
      <w:tabs>
        <w:tab w:val="left" w:pos="1329"/>
        <w:tab w:val="left" w:pos="2344"/>
        <w:tab w:val="left" w:pos="3360"/>
        <w:tab w:val="left" w:pos="4350"/>
        <w:tab w:val="left" w:pos="5610"/>
      </w:tabs>
      <w:overflowPunct w:val="0"/>
      <w:autoSpaceDE w:val="0"/>
      <w:autoSpaceDN w:val="0"/>
      <w:adjustRightInd w:val="0"/>
      <w:spacing w:before="40" w:line="200" w:lineRule="exact"/>
      <w:textAlignment w:val="baseline"/>
    </w:pPr>
    <w:rPr>
      <w:rFonts w:ascii="New York" w:hAnsi="New York"/>
      <w:noProof/>
      <w:sz w:val="18"/>
    </w:rPr>
  </w:style>
  <w:style w:type="paragraph" w:customStyle="1" w:styleId="eocptx">
    <w:name w:val="eoc/p/tx"/>
    <w:basedOn w:val="Normal"/>
    <w:rsid w:val="003D3ABF"/>
    <w:pPr>
      <w:overflowPunct w:val="0"/>
      <w:autoSpaceDE w:val="0"/>
      <w:autoSpaceDN w:val="0"/>
      <w:adjustRightInd w:val="0"/>
      <w:spacing w:before="220" w:line="220" w:lineRule="exact"/>
      <w:jc w:val="both"/>
      <w:textAlignment w:val="baseline"/>
    </w:pPr>
    <w:rPr>
      <w:rFonts w:ascii="New York" w:hAnsi="New York"/>
      <w:noProof/>
      <w:sz w:val="18"/>
    </w:rPr>
  </w:style>
  <w:style w:type="paragraph" w:styleId="FootnoteText">
    <w:name w:val="footnote text"/>
    <w:basedOn w:val="Normal"/>
    <w:link w:val="FootnoteTextChar"/>
    <w:rsid w:val="00332912"/>
  </w:style>
  <w:style w:type="character" w:customStyle="1" w:styleId="FootnoteTextChar">
    <w:name w:val="Footnote Text Char"/>
    <w:basedOn w:val="DefaultParagraphFont"/>
    <w:link w:val="FootnoteText"/>
    <w:rsid w:val="00332912"/>
  </w:style>
  <w:style w:type="character" w:styleId="FootnoteReference">
    <w:name w:val="footnote reference"/>
    <w:basedOn w:val="DefaultParagraphFont"/>
    <w:rsid w:val="00332912"/>
    <w:rPr>
      <w:vertAlign w:val="superscript"/>
    </w:rPr>
  </w:style>
  <w:style w:type="paragraph" w:styleId="BalloonText">
    <w:name w:val="Balloon Text"/>
    <w:basedOn w:val="Normal"/>
    <w:link w:val="BalloonTextChar"/>
    <w:rsid w:val="002A6425"/>
    <w:rPr>
      <w:rFonts w:ascii="Tahoma" w:hAnsi="Tahoma" w:cs="Tahoma"/>
      <w:sz w:val="16"/>
      <w:szCs w:val="16"/>
    </w:rPr>
  </w:style>
  <w:style w:type="character" w:customStyle="1" w:styleId="BalloonTextChar">
    <w:name w:val="Balloon Text Char"/>
    <w:basedOn w:val="DefaultParagraphFont"/>
    <w:link w:val="BalloonText"/>
    <w:rsid w:val="002A6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2AC"/>
    <w:pPr>
      <w:tabs>
        <w:tab w:val="center" w:pos="4320"/>
        <w:tab w:val="right" w:pos="8640"/>
      </w:tabs>
    </w:pPr>
  </w:style>
  <w:style w:type="paragraph" w:customStyle="1" w:styleId="ct">
    <w:name w:val="ct"/>
    <w:basedOn w:val="Normal"/>
    <w:rsid w:val="00F342AC"/>
    <w:pPr>
      <w:suppressAutoHyphens/>
    </w:pPr>
    <w:rPr>
      <w:rFonts w:ascii="Arial Black" w:hAnsi="Arial Black"/>
      <w:spacing w:val="20"/>
      <w:sz w:val="48"/>
    </w:rPr>
  </w:style>
  <w:style w:type="paragraph" w:customStyle="1" w:styleId="cn">
    <w:name w:val="cn"/>
    <w:basedOn w:val="Normal"/>
    <w:rsid w:val="00F342AC"/>
    <w:rPr>
      <w:rFonts w:ascii="Arial Black" w:hAnsi="Arial Black"/>
      <w:caps/>
      <w:sz w:val="36"/>
      <w:szCs w:val="36"/>
    </w:rPr>
  </w:style>
  <w:style w:type="paragraph" w:customStyle="1" w:styleId="head">
    <w:name w:val="head"/>
    <w:basedOn w:val="Normal"/>
    <w:rsid w:val="00F342AC"/>
    <w:rPr>
      <w:rFonts w:ascii="Franklin Gothic Heavy" w:hAnsi="Franklin Gothic Heavy"/>
      <w:sz w:val="28"/>
    </w:rPr>
  </w:style>
  <w:style w:type="paragraph" w:customStyle="1" w:styleId="head1">
    <w:name w:val="head1"/>
    <w:basedOn w:val="Normal"/>
    <w:rsid w:val="00F342AC"/>
    <w:pPr>
      <w:spacing w:before="180" w:after="120"/>
      <w:ind w:left="2160"/>
    </w:pPr>
    <w:rPr>
      <w:rFonts w:ascii="Arial Black" w:hAnsi="Arial Black"/>
      <w:i/>
      <w:sz w:val="24"/>
    </w:rPr>
  </w:style>
  <w:style w:type="paragraph" w:customStyle="1" w:styleId="text">
    <w:name w:val="text"/>
    <w:basedOn w:val="Normal"/>
    <w:rsid w:val="00F342AC"/>
    <w:pPr>
      <w:ind w:left="2160" w:firstLine="360"/>
      <w:jc w:val="both"/>
    </w:pPr>
    <w:rPr>
      <w:sz w:val="22"/>
    </w:rPr>
  </w:style>
  <w:style w:type="paragraph" w:customStyle="1" w:styleId="text1">
    <w:name w:val="text1"/>
    <w:basedOn w:val="text"/>
    <w:rsid w:val="00F342AC"/>
    <w:pPr>
      <w:ind w:firstLine="0"/>
    </w:pPr>
  </w:style>
  <w:style w:type="paragraph" w:customStyle="1" w:styleId="bullit">
    <w:name w:val="bullit"/>
    <w:basedOn w:val="Normal"/>
    <w:rsid w:val="00F342AC"/>
    <w:pPr>
      <w:tabs>
        <w:tab w:val="left" w:pos="5400"/>
      </w:tabs>
      <w:ind w:left="2160"/>
    </w:pPr>
    <w:rPr>
      <w:sz w:val="22"/>
    </w:rPr>
  </w:style>
  <w:style w:type="paragraph" w:styleId="Footer">
    <w:name w:val="footer"/>
    <w:basedOn w:val="Normal"/>
    <w:rsid w:val="00F342AC"/>
    <w:pPr>
      <w:tabs>
        <w:tab w:val="center" w:pos="4320"/>
        <w:tab w:val="right" w:pos="8640"/>
      </w:tabs>
    </w:pPr>
  </w:style>
  <w:style w:type="character" w:styleId="PageNumber">
    <w:name w:val="page number"/>
    <w:basedOn w:val="DefaultParagraphFont"/>
    <w:rsid w:val="00F342AC"/>
  </w:style>
  <w:style w:type="paragraph" w:styleId="BodyTextIndent">
    <w:name w:val="Body Text Indent"/>
    <w:basedOn w:val="Normal"/>
    <w:rsid w:val="00F342AC"/>
    <w:pPr>
      <w:ind w:left="2160" w:hanging="675"/>
    </w:pPr>
    <w:rPr>
      <w:sz w:val="22"/>
    </w:rPr>
  </w:style>
  <w:style w:type="paragraph" w:styleId="BodyTextIndent2">
    <w:name w:val="Body Text Indent 2"/>
    <w:basedOn w:val="Normal"/>
    <w:rsid w:val="00F342AC"/>
    <w:pPr>
      <w:spacing w:line="240" w:lineRule="exact"/>
      <w:ind w:left="720" w:hanging="720"/>
    </w:pPr>
    <w:rPr>
      <w:sz w:val="22"/>
    </w:rPr>
  </w:style>
  <w:style w:type="table" w:styleId="TableGrid">
    <w:name w:val="Table Grid"/>
    <w:basedOn w:val="TableNormal"/>
    <w:rsid w:val="00CF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1">
    <w:name w:val="NL_1"/>
    <w:basedOn w:val="Normal"/>
    <w:rsid w:val="00F342AC"/>
    <w:pPr>
      <w:tabs>
        <w:tab w:val="decimal" w:pos="720"/>
        <w:tab w:val="left" w:pos="1440"/>
        <w:tab w:val="left" w:pos="1980"/>
      </w:tabs>
      <w:spacing w:before="240"/>
      <w:ind w:left="1440" w:hanging="1440"/>
    </w:pPr>
    <w:rPr>
      <w:sz w:val="22"/>
    </w:rPr>
  </w:style>
  <w:style w:type="paragraph" w:customStyle="1" w:styleId="NLa">
    <w:name w:val="NL_a"/>
    <w:basedOn w:val="Normal"/>
    <w:rsid w:val="00F342AC"/>
    <w:pPr>
      <w:tabs>
        <w:tab w:val="left" w:pos="1980"/>
      </w:tabs>
      <w:spacing w:before="120"/>
      <w:ind w:left="1987" w:hanging="547"/>
    </w:pPr>
    <w:rPr>
      <w:sz w:val="22"/>
    </w:rPr>
  </w:style>
  <w:style w:type="paragraph" w:customStyle="1" w:styleId="ANS">
    <w:name w:val="ANS"/>
    <w:basedOn w:val="Normal"/>
    <w:rsid w:val="00F342AC"/>
    <w:pPr>
      <w:widowControl w:val="0"/>
      <w:tabs>
        <w:tab w:val="left" w:pos="1440"/>
        <w:tab w:val="left" w:pos="2880"/>
      </w:tabs>
      <w:suppressAutoHyphens/>
      <w:autoSpaceDE w:val="0"/>
      <w:autoSpaceDN w:val="0"/>
      <w:adjustRightInd w:val="0"/>
    </w:pPr>
    <w:rPr>
      <w:color w:val="000000"/>
      <w:sz w:val="22"/>
      <w:szCs w:val="22"/>
    </w:rPr>
  </w:style>
  <w:style w:type="paragraph" w:customStyle="1" w:styleId="NL1witha">
    <w:name w:val="NL_1witha"/>
    <w:basedOn w:val="NL1"/>
    <w:rsid w:val="00F342AC"/>
    <w:pPr>
      <w:ind w:left="1980" w:hanging="1980"/>
    </w:pPr>
  </w:style>
  <w:style w:type="paragraph" w:customStyle="1" w:styleId="t1">
    <w:name w:val="t/1"/>
    <w:basedOn w:val="Normal"/>
    <w:rsid w:val="003D3ABF"/>
    <w:pPr>
      <w:pBdr>
        <w:bottom w:val="single" w:sz="6" w:space="0" w:color="auto"/>
      </w:pBdr>
      <w:tabs>
        <w:tab w:val="left" w:pos="1329"/>
        <w:tab w:val="left" w:pos="2344"/>
        <w:tab w:val="left" w:pos="3360"/>
        <w:tab w:val="left" w:pos="4350"/>
        <w:tab w:val="left" w:pos="5610"/>
      </w:tabs>
      <w:overflowPunct w:val="0"/>
      <w:autoSpaceDE w:val="0"/>
      <w:autoSpaceDN w:val="0"/>
      <w:adjustRightInd w:val="0"/>
      <w:spacing w:before="120" w:after="80" w:line="200" w:lineRule="exact"/>
      <w:textAlignment w:val="baseline"/>
    </w:pPr>
    <w:rPr>
      <w:rFonts w:ascii="New York" w:hAnsi="New York"/>
      <w:noProof/>
      <w:sz w:val="18"/>
    </w:rPr>
  </w:style>
  <w:style w:type="paragraph" w:customStyle="1" w:styleId="ttx">
    <w:name w:val="t/tx"/>
    <w:basedOn w:val="Normal"/>
    <w:rsid w:val="003D3ABF"/>
    <w:pPr>
      <w:tabs>
        <w:tab w:val="left" w:pos="1329"/>
        <w:tab w:val="left" w:pos="2344"/>
        <w:tab w:val="left" w:pos="3360"/>
        <w:tab w:val="left" w:pos="4350"/>
        <w:tab w:val="left" w:pos="5610"/>
      </w:tabs>
      <w:overflowPunct w:val="0"/>
      <w:autoSpaceDE w:val="0"/>
      <w:autoSpaceDN w:val="0"/>
      <w:adjustRightInd w:val="0"/>
      <w:spacing w:before="40" w:line="200" w:lineRule="exact"/>
      <w:textAlignment w:val="baseline"/>
    </w:pPr>
    <w:rPr>
      <w:rFonts w:ascii="New York" w:hAnsi="New York"/>
      <w:noProof/>
      <w:sz w:val="18"/>
    </w:rPr>
  </w:style>
  <w:style w:type="paragraph" w:customStyle="1" w:styleId="eocptx">
    <w:name w:val="eoc/p/tx"/>
    <w:basedOn w:val="Normal"/>
    <w:rsid w:val="003D3ABF"/>
    <w:pPr>
      <w:overflowPunct w:val="0"/>
      <w:autoSpaceDE w:val="0"/>
      <w:autoSpaceDN w:val="0"/>
      <w:adjustRightInd w:val="0"/>
      <w:spacing w:before="220" w:line="220" w:lineRule="exact"/>
      <w:jc w:val="both"/>
      <w:textAlignment w:val="baseline"/>
    </w:pPr>
    <w:rPr>
      <w:rFonts w:ascii="New York" w:hAnsi="New York"/>
      <w:noProof/>
      <w:sz w:val="18"/>
    </w:rPr>
  </w:style>
  <w:style w:type="paragraph" w:styleId="FootnoteText">
    <w:name w:val="footnote text"/>
    <w:basedOn w:val="Normal"/>
    <w:link w:val="FootnoteTextChar"/>
    <w:rsid w:val="00332912"/>
  </w:style>
  <w:style w:type="character" w:customStyle="1" w:styleId="FootnoteTextChar">
    <w:name w:val="Footnote Text Char"/>
    <w:basedOn w:val="DefaultParagraphFont"/>
    <w:link w:val="FootnoteText"/>
    <w:rsid w:val="00332912"/>
  </w:style>
  <w:style w:type="character" w:styleId="FootnoteReference">
    <w:name w:val="footnote reference"/>
    <w:basedOn w:val="DefaultParagraphFont"/>
    <w:rsid w:val="00332912"/>
    <w:rPr>
      <w:vertAlign w:val="superscript"/>
    </w:rPr>
  </w:style>
  <w:style w:type="paragraph" w:styleId="BalloonText">
    <w:name w:val="Balloon Text"/>
    <w:basedOn w:val="Normal"/>
    <w:link w:val="BalloonTextChar"/>
    <w:rsid w:val="002A6425"/>
    <w:rPr>
      <w:rFonts w:ascii="Tahoma" w:hAnsi="Tahoma" w:cs="Tahoma"/>
      <w:sz w:val="16"/>
      <w:szCs w:val="16"/>
    </w:rPr>
  </w:style>
  <w:style w:type="character" w:customStyle="1" w:styleId="BalloonTextChar">
    <w:name w:val="Balloon Text Char"/>
    <w:basedOn w:val="DefaultParagraphFont"/>
    <w:link w:val="BalloonText"/>
    <w:rsid w:val="002A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5.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emf"/><Relationship Id="rId27" Type="http://schemas.openxmlformats.org/officeDocument/2006/relationships/oleObject" Target="embeddings/oleObject6.bin"/><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icholsonMicroThe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NicholsonMicroTheIM.dot</Template>
  <TotalTime>0</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Birchbark Press</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Avonne Fields Technical Publications</dc:creator>
  <cp:lastModifiedBy>Christopher M. Snyder</cp:lastModifiedBy>
  <cp:revision>3</cp:revision>
  <cp:lastPrinted>2000-04-17T21:58:00Z</cp:lastPrinted>
  <dcterms:created xsi:type="dcterms:W3CDTF">2014-07-14T18:20:00Z</dcterms:created>
  <dcterms:modified xsi:type="dcterms:W3CDTF">2014-07-14T18:20:00Z</dcterms:modified>
</cp:coreProperties>
</file>